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92B86" w14:textId="77777777" w:rsidR="00146536" w:rsidRPr="00A1536E" w:rsidRDefault="00146536" w:rsidP="00146536">
      <w:pPr>
        <w:spacing w:before="51"/>
        <w:ind w:right="4049"/>
        <w:jc w:val="center"/>
        <w:rPr>
          <w:rFonts w:asciiTheme="minorHAnsi" w:hAnsiTheme="minorHAnsi" w:cstheme="minorHAnsi"/>
          <w:b/>
          <w:szCs w:val="22"/>
        </w:rPr>
      </w:pPr>
    </w:p>
    <w:p w14:paraId="6707B0F5" w14:textId="77777777" w:rsidR="00146536" w:rsidRPr="00A1536E" w:rsidRDefault="00D74F29" w:rsidP="00146536">
      <w:pPr>
        <w:spacing w:before="51"/>
        <w:ind w:right="30"/>
        <w:jc w:val="center"/>
        <w:rPr>
          <w:rFonts w:asciiTheme="minorHAnsi" w:hAnsiTheme="minorHAnsi" w:cstheme="minorHAnsi"/>
          <w:b/>
          <w:szCs w:val="22"/>
        </w:rPr>
      </w:pPr>
      <w:bookmarkStart w:id="0" w:name="_gjdgxs" w:colFirst="0" w:colLast="0"/>
      <w:bookmarkEnd w:id="0"/>
      <w:r w:rsidRPr="00A1536E">
        <w:rPr>
          <w:rFonts w:asciiTheme="minorHAnsi" w:hAnsiTheme="minorHAnsi" w:cstheme="minorHAnsi"/>
          <w:noProof/>
          <w:szCs w:val="22"/>
          <w:lang w:val="fr-FR"/>
        </w:rPr>
        <w:drawing>
          <wp:anchor distT="0" distB="0" distL="114300" distR="114300" simplePos="0" relativeHeight="251658240" behindDoc="0" locked="0" layoutInCell="1" allowOverlap="1" wp14:anchorId="129085EB" wp14:editId="4D6E37CD">
            <wp:simplePos x="0" y="0"/>
            <wp:positionH relativeFrom="page">
              <wp:align>center</wp:align>
            </wp:positionH>
            <wp:positionV relativeFrom="paragraph">
              <wp:posOffset>110959</wp:posOffset>
            </wp:positionV>
            <wp:extent cx="1353185" cy="87630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1105031347" name="image1.png"/>
                    <pic:cNvPicPr/>
                  </pic:nvPicPr>
                  <pic:blipFill>
                    <a:blip r:embed="rId6"/>
                    <a:stretch>
                      <a:fillRect/>
                    </a:stretch>
                  </pic:blipFill>
                  <pic:spPr>
                    <a:xfrm>
                      <a:off x="0" y="0"/>
                      <a:ext cx="1353185" cy="876300"/>
                    </a:xfrm>
                    <a:prstGeom prst="rect">
                      <a:avLst/>
                    </a:prstGeom>
                  </pic:spPr>
                </pic:pic>
              </a:graphicData>
            </a:graphic>
          </wp:anchor>
        </w:drawing>
      </w:r>
    </w:p>
    <w:p w14:paraId="2D1C9BD2" w14:textId="77777777" w:rsidR="00146536" w:rsidRPr="00A1536E" w:rsidRDefault="00146536" w:rsidP="00146536">
      <w:pPr>
        <w:spacing w:before="51"/>
        <w:ind w:right="30"/>
        <w:jc w:val="center"/>
        <w:rPr>
          <w:rFonts w:asciiTheme="minorHAnsi" w:hAnsiTheme="minorHAnsi" w:cstheme="minorHAnsi"/>
          <w:b/>
          <w:szCs w:val="22"/>
        </w:rPr>
      </w:pPr>
    </w:p>
    <w:p w14:paraId="3D928195" w14:textId="77777777" w:rsidR="00146536" w:rsidRPr="00A1536E" w:rsidRDefault="00146536" w:rsidP="00146536">
      <w:pPr>
        <w:spacing w:before="51"/>
        <w:ind w:right="30"/>
        <w:jc w:val="center"/>
        <w:rPr>
          <w:rFonts w:asciiTheme="minorHAnsi" w:hAnsiTheme="minorHAnsi" w:cstheme="minorHAnsi"/>
          <w:b/>
          <w:szCs w:val="22"/>
        </w:rPr>
      </w:pPr>
    </w:p>
    <w:p w14:paraId="3882171B" w14:textId="77777777" w:rsidR="00146536" w:rsidRPr="00A1536E" w:rsidRDefault="00146536" w:rsidP="00146536">
      <w:pPr>
        <w:spacing w:before="51"/>
        <w:ind w:right="30"/>
        <w:jc w:val="center"/>
        <w:rPr>
          <w:rFonts w:asciiTheme="minorHAnsi" w:hAnsiTheme="minorHAnsi" w:cstheme="minorHAnsi"/>
          <w:b/>
          <w:szCs w:val="22"/>
          <w:lang w:val="fr"/>
        </w:rPr>
      </w:pPr>
    </w:p>
    <w:p w14:paraId="71BD48D0" w14:textId="77777777" w:rsidR="00146536" w:rsidRPr="00A1536E" w:rsidRDefault="00146536" w:rsidP="00146536">
      <w:pPr>
        <w:spacing w:before="51"/>
        <w:ind w:right="30"/>
        <w:jc w:val="center"/>
        <w:rPr>
          <w:rFonts w:asciiTheme="minorHAnsi" w:hAnsiTheme="minorHAnsi" w:cstheme="minorHAnsi"/>
          <w:b/>
          <w:szCs w:val="22"/>
          <w:lang w:val="fr"/>
        </w:rPr>
      </w:pPr>
    </w:p>
    <w:p w14:paraId="059F43E2" w14:textId="77777777" w:rsidR="00146536" w:rsidRPr="00A1536E" w:rsidRDefault="00146536" w:rsidP="00146536">
      <w:pPr>
        <w:spacing w:before="51"/>
        <w:ind w:right="30"/>
        <w:jc w:val="center"/>
        <w:rPr>
          <w:rFonts w:asciiTheme="minorHAnsi" w:hAnsiTheme="minorHAnsi" w:cstheme="minorHAnsi"/>
          <w:b/>
          <w:szCs w:val="22"/>
          <w:lang w:val="fr"/>
        </w:rPr>
      </w:pPr>
    </w:p>
    <w:p w14:paraId="49FBF35E" w14:textId="5C0D69A7" w:rsidR="00146536" w:rsidRDefault="00D74F29" w:rsidP="00146536">
      <w:pPr>
        <w:spacing w:before="51"/>
        <w:ind w:right="30"/>
        <w:jc w:val="center"/>
        <w:rPr>
          <w:rFonts w:asciiTheme="minorHAnsi" w:eastAsia="Calibri" w:hAnsiTheme="minorHAnsi" w:cstheme="minorHAnsi"/>
          <w:b/>
          <w:bCs/>
          <w:szCs w:val="22"/>
          <w:bdr w:val="nil"/>
          <w:lang w:val="fr-FR"/>
        </w:rPr>
      </w:pPr>
      <w:r w:rsidRPr="00A1536E">
        <w:rPr>
          <w:rFonts w:asciiTheme="minorHAnsi" w:eastAsia="Calibri" w:hAnsiTheme="minorHAnsi" w:cstheme="minorHAnsi"/>
          <w:b/>
          <w:bCs/>
          <w:szCs w:val="22"/>
          <w:bdr w:val="nil"/>
          <w:lang w:val="fr-FR"/>
        </w:rPr>
        <w:t>APPEL A PROPOSITIONS</w:t>
      </w:r>
    </w:p>
    <w:p w14:paraId="4C014BD4" w14:textId="696089B8" w:rsidR="00DC6A01" w:rsidRPr="00DC6A01" w:rsidRDefault="00DC6A01" w:rsidP="00DC6A01">
      <w:pPr>
        <w:spacing w:before="51"/>
        <w:ind w:right="30"/>
        <w:jc w:val="center"/>
        <w:rPr>
          <w:rFonts w:asciiTheme="minorHAnsi" w:eastAsia="Calibri" w:hAnsiTheme="minorHAnsi" w:cstheme="minorHAnsi"/>
          <w:b/>
          <w:bCs/>
          <w:color w:val="FF0000"/>
          <w:szCs w:val="22"/>
          <w:bdr w:val="nil"/>
          <w:lang w:val="fr-FR"/>
        </w:rPr>
      </w:pPr>
      <w:r w:rsidRPr="00DC6A01">
        <w:rPr>
          <w:rFonts w:asciiTheme="minorHAnsi" w:eastAsia="Calibri" w:hAnsiTheme="minorHAnsi" w:cstheme="minorHAnsi"/>
          <w:b/>
          <w:bCs/>
          <w:color w:val="FF0000"/>
          <w:szCs w:val="22"/>
          <w:bdr w:val="nil"/>
          <w:lang w:val="fr-FR"/>
        </w:rPr>
        <w:t xml:space="preserve">PROLONGATION DE LA DATE </w:t>
      </w:r>
      <w:r>
        <w:rPr>
          <w:rFonts w:asciiTheme="minorHAnsi" w:eastAsia="Calibri" w:hAnsiTheme="minorHAnsi" w:cstheme="minorHAnsi"/>
          <w:b/>
          <w:bCs/>
          <w:color w:val="FF0000"/>
          <w:szCs w:val="22"/>
          <w:bdr w:val="nil"/>
          <w:lang w:val="fr-FR"/>
        </w:rPr>
        <w:t>LIMITE AU 2 JUILLET, 2020</w:t>
      </w:r>
    </w:p>
    <w:p w14:paraId="61B434D0" w14:textId="77777777" w:rsidR="00146536" w:rsidRPr="00DC6A01" w:rsidRDefault="00146536" w:rsidP="00146536">
      <w:pPr>
        <w:spacing w:before="51"/>
        <w:ind w:left="2880" w:right="30" w:hanging="2880"/>
        <w:rPr>
          <w:rFonts w:asciiTheme="minorHAnsi" w:hAnsiTheme="minorHAnsi" w:cstheme="minorHAnsi"/>
          <w:b/>
          <w:szCs w:val="22"/>
          <w:lang w:val="fr-FR"/>
        </w:rPr>
      </w:pPr>
    </w:p>
    <w:p w14:paraId="595AFD55" w14:textId="77777777" w:rsidR="00146536" w:rsidRPr="00A1536E" w:rsidRDefault="00D74F29" w:rsidP="00A1536E">
      <w:pPr>
        <w:spacing w:before="51"/>
        <w:ind w:left="900" w:right="30" w:hanging="900"/>
        <w:rPr>
          <w:rFonts w:asciiTheme="minorHAnsi" w:hAnsiTheme="minorHAnsi" w:cstheme="minorHAnsi"/>
          <w:szCs w:val="22"/>
          <w:lang w:val="fr-FR"/>
        </w:rPr>
      </w:pPr>
      <w:r w:rsidRPr="00A1536E">
        <w:rPr>
          <w:rFonts w:asciiTheme="minorHAnsi" w:eastAsia="Calibri" w:hAnsiTheme="minorHAnsi" w:cstheme="minorHAnsi"/>
          <w:b/>
          <w:bCs/>
          <w:szCs w:val="22"/>
          <w:bdr w:val="nil"/>
          <w:lang w:val="fr-FR"/>
        </w:rPr>
        <w:t>OBJET</w:t>
      </w:r>
      <w:r w:rsidR="00502025" w:rsidRPr="00A1536E">
        <w:rPr>
          <w:rFonts w:asciiTheme="minorHAnsi" w:eastAsia="Calibri" w:hAnsiTheme="minorHAnsi" w:cstheme="minorHAnsi"/>
          <w:b/>
          <w:bCs/>
          <w:szCs w:val="22"/>
          <w:bdr w:val="nil"/>
          <w:lang w:val="fr-FR"/>
        </w:rPr>
        <w:t> :</w:t>
      </w:r>
      <w:r w:rsidRPr="00A1536E">
        <w:rPr>
          <w:rFonts w:asciiTheme="minorHAnsi" w:eastAsia="Calibri" w:hAnsiTheme="minorHAnsi" w:cstheme="minorHAnsi"/>
          <w:b/>
          <w:bCs/>
          <w:szCs w:val="22"/>
          <w:bdr w:val="nil"/>
          <w:lang w:val="fr-FR"/>
        </w:rPr>
        <w:t xml:space="preserve"> </w:t>
      </w:r>
      <w:r w:rsidRPr="00A1536E">
        <w:rPr>
          <w:rFonts w:asciiTheme="minorHAnsi" w:eastAsia="Calibri" w:hAnsiTheme="minorHAnsi" w:cstheme="minorHAnsi"/>
          <w:b/>
          <w:bCs/>
          <w:szCs w:val="22"/>
          <w:bdr w:val="nil"/>
          <w:lang w:val="fr-FR"/>
        </w:rPr>
        <w:tab/>
      </w:r>
      <w:r w:rsidRPr="00A1536E">
        <w:rPr>
          <w:rFonts w:asciiTheme="minorHAnsi" w:eastAsia="Calibri" w:hAnsiTheme="minorHAnsi" w:cstheme="minorHAnsi"/>
          <w:szCs w:val="22"/>
          <w:bdr w:val="nil"/>
          <w:lang w:val="fr-FR"/>
        </w:rPr>
        <w:t>Placement dans les médias et diffusion d</w:t>
      </w:r>
      <w:r w:rsidR="00502025" w:rsidRPr="00A1536E">
        <w:rPr>
          <w:rFonts w:asciiTheme="minorHAnsi" w:eastAsia="Calibri" w:hAnsiTheme="minorHAnsi" w:cstheme="minorHAnsi"/>
          <w:szCs w:val="22"/>
          <w:bdr w:val="nil"/>
          <w:lang w:val="fr-FR"/>
        </w:rPr>
        <w:t>’</w:t>
      </w:r>
      <w:r w:rsidRPr="00A1536E">
        <w:rPr>
          <w:rFonts w:asciiTheme="minorHAnsi" w:eastAsia="Calibri" w:hAnsiTheme="minorHAnsi" w:cstheme="minorHAnsi"/>
          <w:szCs w:val="22"/>
          <w:bdr w:val="nil"/>
          <w:lang w:val="fr-FR"/>
        </w:rPr>
        <w:t>une campagne médiatique visant à améliorer les pratiques de nutrition de la mère, du nourrisson et du jeune enfant</w:t>
      </w:r>
    </w:p>
    <w:p w14:paraId="12B583B1" w14:textId="143529F4" w:rsidR="00C66CEC" w:rsidRPr="00A1536E" w:rsidRDefault="00D74F29" w:rsidP="00146536">
      <w:pPr>
        <w:spacing w:before="182"/>
        <w:rPr>
          <w:rFonts w:asciiTheme="minorHAnsi" w:hAnsiTheme="minorHAnsi" w:cstheme="minorHAnsi"/>
          <w:b/>
          <w:szCs w:val="22"/>
          <w:lang w:val="fr"/>
        </w:rPr>
      </w:pPr>
      <w:r w:rsidRPr="00A1536E">
        <w:rPr>
          <w:rFonts w:asciiTheme="minorHAnsi" w:eastAsia="Calibri" w:hAnsiTheme="minorHAnsi" w:cstheme="minorHAnsi"/>
          <w:b/>
          <w:bCs/>
          <w:szCs w:val="22"/>
          <w:bdr w:val="nil"/>
          <w:lang w:val="fr-FR"/>
        </w:rPr>
        <w:t>PUBLIE</w:t>
      </w:r>
      <w:r w:rsidR="00502025" w:rsidRPr="00A1536E">
        <w:rPr>
          <w:rFonts w:asciiTheme="minorHAnsi" w:eastAsia="Calibri" w:hAnsiTheme="minorHAnsi" w:cstheme="minorHAnsi"/>
          <w:b/>
          <w:bCs/>
          <w:szCs w:val="22"/>
          <w:bdr w:val="nil"/>
          <w:lang w:val="fr-FR"/>
        </w:rPr>
        <w:t> :</w:t>
      </w:r>
      <w:r w:rsidRPr="00A1536E">
        <w:rPr>
          <w:rFonts w:asciiTheme="minorHAnsi" w:eastAsia="Calibri" w:hAnsiTheme="minorHAnsi" w:cstheme="minorHAnsi"/>
          <w:szCs w:val="22"/>
          <w:bdr w:val="nil"/>
          <w:lang w:val="fr-FR"/>
        </w:rPr>
        <w:t xml:space="preserve"> </w:t>
      </w:r>
      <w:r w:rsidRPr="00A1536E">
        <w:rPr>
          <w:rFonts w:asciiTheme="minorHAnsi" w:eastAsia="Calibri" w:hAnsiTheme="minorHAnsi" w:cstheme="minorHAnsi"/>
          <w:szCs w:val="22"/>
          <w:bdr w:val="nil"/>
          <w:lang w:val="fr-FR"/>
        </w:rPr>
        <w:tab/>
      </w:r>
      <w:r w:rsidRPr="00A1536E">
        <w:rPr>
          <w:rFonts w:asciiTheme="minorHAnsi" w:eastAsia="Calibri" w:hAnsiTheme="minorHAnsi" w:cstheme="minorHAnsi"/>
          <w:b/>
          <w:bCs/>
          <w:szCs w:val="22"/>
          <w:bdr w:val="nil"/>
          <w:lang w:val="fr-FR"/>
        </w:rPr>
        <w:tab/>
      </w:r>
      <w:r w:rsidRPr="00A1536E">
        <w:rPr>
          <w:rFonts w:asciiTheme="minorHAnsi" w:eastAsia="Calibri" w:hAnsiTheme="minorHAnsi" w:cstheme="minorHAnsi"/>
          <w:b/>
          <w:bCs/>
          <w:szCs w:val="22"/>
          <w:bdr w:val="nil"/>
          <w:lang w:val="fr-FR"/>
        </w:rPr>
        <w:tab/>
      </w:r>
      <w:r w:rsidRPr="00A1536E">
        <w:rPr>
          <w:rFonts w:asciiTheme="minorHAnsi" w:eastAsia="Calibri" w:hAnsiTheme="minorHAnsi" w:cstheme="minorHAnsi"/>
          <w:szCs w:val="22"/>
          <w:bdr w:val="nil"/>
          <w:lang w:val="fr-FR"/>
        </w:rPr>
        <w:t>2</w:t>
      </w:r>
      <w:r w:rsidR="00A1536E" w:rsidRPr="00A1536E">
        <w:rPr>
          <w:rFonts w:asciiTheme="minorHAnsi" w:eastAsia="Calibri" w:hAnsiTheme="minorHAnsi" w:cstheme="minorHAnsi"/>
          <w:szCs w:val="22"/>
          <w:bdr w:val="nil"/>
          <w:lang w:val="fr-FR"/>
        </w:rPr>
        <w:t>9</w:t>
      </w:r>
      <w:r w:rsidRPr="00A1536E">
        <w:rPr>
          <w:rFonts w:asciiTheme="minorHAnsi" w:eastAsia="Calibri" w:hAnsiTheme="minorHAnsi" w:cstheme="minorHAnsi"/>
          <w:szCs w:val="22"/>
          <w:bdr w:val="nil"/>
          <w:lang w:val="fr-FR"/>
        </w:rPr>
        <w:t xml:space="preserve"> avril 2020</w:t>
      </w:r>
    </w:p>
    <w:p w14:paraId="5889E0A9" w14:textId="32717D80" w:rsidR="00146536" w:rsidRDefault="00D74F29" w:rsidP="00146536">
      <w:pPr>
        <w:spacing w:before="182"/>
        <w:rPr>
          <w:rFonts w:asciiTheme="minorHAnsi" w:eastAsia="Calibri" w:hAnsiTheme="minorHAnsi" w:cstheme="minorHAnsi"/>
          <w:szCs w:val="22"/>
          <w:bdr w:val="nil"/>
          <w:lang w:val="fr-FR"/>
        </w:rPr>
      </w:pPr>
      <w:r w:rsidRPr="00A1536E">
        <w:rPr>
          <w:rFonts w:asciiTheme="minorHAnsi" w:eastAsia="Calibri" w:hAnsiTheme="minorHAnsi" w:cstheme="minorHAnsi"/>
          <w:b/>
          <w:bCs/>
          <w:szCs w:val="22"/>
          <w:bdr w:val="nil"/>
          <w:lang w:val="fr-FR"/>
        </w:rPr>
        <w:t>PERIODE D</w:t>
      </w:r>
      <w:r w:rsidR="00502025" w:rsidRPr="00A1536E">
        <w:rPr>
          <w:rFonts w:asciiTheme="minorHAnsi" w:eastAsia="Calibri" w:hAnsiTheme="minorHAnsi" w:cstheme="minorHAnsi"/>
          <w:b/>
          <w:bCs/>
          <w:szCs w:val="22"/>
          <w:bdr w:val="nil"/>
          <w:lang w:val="fr-FR"/>
        </w:rPr>
        <w:t>’</w:t>
      </w:r>
      <w:r w:rsidRPr="00A1536E">
        <w:rPr>
          <w:rFonts w:asciiTheme="minorHAnsi" w:eastAsia="Calibri" w:hAnsiTheme="minorHAnsi" w:cstheme="minorHAnsi"/>
          <w:b/>
          <w:bCs/>
          <w:szCs w:val="22"/>
          <w:bdr w:val="nil"/>
          <w:lang w:val="fr-FR"/>
        </w:rPr>
        <w:t>EXECUTION</w:t>
      </w:r>
      <w:r w:rsidR="00502025" w:rsidRPr="00A1536E">
        <w:rPr>
          <w:rFonts w:asciiTheme="minorHAnsi" w:eastAsia="Calibri" w:hAnsiTheme="minorHAnsi" w:cstheme="minorHAnsi"/>
          <w:b/>
          <w:bCs/>
          <w:szCs w:val="22"/>
          <w:bdr w:val="nil"/>
          <w:lang w:val="fr-FR"/>
        </w:rPr>
        <w:t> :</w:t>
      </w:r>
      <w:r w:rsidRPr="00A1536E">
        <w:rPr>
          <w:rFonts w:asciiTheme="minorHAnsi" w:eastAsia="Calibri" w:hAnsiTheme="minorHAnsi" w:cstheme="minorHAnsi"/>
          <w:szCs w:val="22"/>
          <w:bdr w:val="nil"/>
          <w:lang w:val="fr-FR"/>
        </w:rPr>
        <w:t xml:space="preserve"> </w:t>
      </w:r>
      <w:r w:rsidRPr="00A1536E">
        <w:rPr>
          <w:rFonts w:asciiTheme="minorHAnsi" w:eastAsia="Calibri" w:hAnsiTheme="minorHAnsi" w:cstheme="minorHAnsi"/>
          <w:szCs w:val="22"/>
          <w:bdr w:val="nil"/>
          <w:lang w:val="fr-FR"/>
        </w:rPr>
        <w:tab/>
        <w:t>Juillet 2020-septembre 2021</w:t>
      </w:r>
    </w:p>
    <w:p w14:paraId="12F514F2" w14:textId="2B5358CF" w:rsidR="00146536" w:rsidRPr="008719FE" w:rsidRDefault="00D74F29" w:rsidP="00146536">
      <w:pPr>
        <w:spacing w:before="180"/>
        <w:rPr>
          <w:rFonts w:asciiTheme="minorHAnsi" w:hAnsiTheme="minorHAnsi" w:cstheme="minorHAnsi"/>
          <w:b/>
          <w:bCs/>
          <w:szCs w:val="22"/>
          <w:lang w:val="fr"/>
        </w:rPr>
      </w:pPr>
      <w:r w:rsidRPr="00A1536E">
        <w:rPr>
          <w:rFonts w:asciiTheme="minorHAnsi" w:eastAsia="Calibri" w:hAnsiTheme="minorHAnsi" w:cstheme="minorHAnsi"/>
          <w:b/>
          <w:bCs/>
          <w:szCs w:val="22"/>
          <w:bdr w:val="nil"/>
          <w:lang w:val="fr-FR"/>
        </w:rPr>
        <w:t>DATE LIMITE DE SOUMISSION DES OFFRES</w:t>
      </w:r>
      <w:r w:rsidR="00502025" w:rsidRPr="00A1536E">
        <w:rPr>
          <w:rFonts w:asciiTheme="minorHAnsi" w:eastAsia="Calibri" w:hAnsiTheme="minorHAnsi" w:cstheme="minorHAnsi"/>
          <w:b/>
          <w:bCs/>
          <w:szCs w:val="22"/>
          <w:bdr w:val="nil"/>
          <w:lang w:val="fr-FR"/>
        </w:rPr>
        <w:t> :</w:t>
      </w:r>
      <w:r w:rsidR="00217FCA" w:rsidRPr="00A1536E">
        <w:rPr>
          <w:rFonts w:asciiTheme="minorHAnsi" w:eastAsia="Calibri" w:hAnsiTheme="minorHAnsi" w:cstheme="minorHAnsi"/>
          <w:b/>
          <w:bCs/>
          <w:szCs w:val="22"/>
          <w:bdr w:val="nil"/>
          <w:lang w:val="fr-FR"/>
        </w:rPr>
        <w:t xml:space="preserve">  </w:t>
      </w:r>
      <w:r w:rsidR="007C6A55" w:rsidRPr="006F33AE">
        <w:rPr>
          <w:rFonts w:asciiTheme="minorHAnsi" w:eastAsia="Calibri" w:hAnsiTheme="minorHAnsi" w:cstheme="minorHAnsi"/>
          <w:b/>
          <w:bCs/>
          <w:color w:val="FF0000"/>
          <w:szCs w:val="22"/>
          <w:bdr w:val="nil"/>
          <w:lang w:val="fr-FR"/>
        </w:rPr>
        <w:t>2 juillet 2020</w:t>
      </w:r>
    </w:p>
    <w:p w14:paraId="5F313279" w14:textId="77777777" w:rsidR="002A7D68" w:rsidRPr="00A1536E" w:rsidRDefault="002A7D68" w:rsidP="00146536">
      <w:pPr>
        <w:spacing w:before="180"/>
        <w:rPr>
          <w:rFonts w:asciiTheme="minorHAnsi" w:hAnsiTheme="minorHAnsi" w:cstheme="minorHAnsi"/>
          <w:bCs/>
          <w:szCs w:val="22"/>
          <w:lang w:val="fr"/>
        </w:rPr>
      </w:pPr>
    </w:p>
    <w:p w14:paraId="7D6A2C63" w14:textId="77777777" w:rsidR="00146536" w:rsidRPr="00A1536E" w:rsidRDefault="00D74F29" w:rsidP="004A08A4">
      <w:pPr>
        <w:widowControl w:val="0"/>
        <w:numPr>
          <w:ilvl w:val="0"/>
          <w:numId w:val="25"/>
        </w:numPr>
        <w:spacing w:before="159"/>
        <w:outlineLvl w:val="0"/>
        <w:rPr>
          <w:rFonts w:asciiTheme="minorHAnsi" w:hAnsiTheme="minorHAnsi" w:cstheme="minorHAnsi"/>
          <w:b/>
          <w:szCs w:val="22"/>
          <w:lang w:val="fr"/>
        </w:rPr>
      </w:pPr>
      <w:r w:rsidRPr="00A1536E">
        <w:rPr>
          <w:rFonts w:asciiTheme="minorHAnsi" w:eastAsia="Calibri" w:hAnsiTheme="minorHAnsi" w:cstheme="minorHAnsi"/>
          <w:b/>
          <w:bCs/>
          <w:szCs w:val="22"/>
          <w:bdr w:val="nil"/>
          <w:lang w:val="fr-FR"/>
        </w:rPr>
        <w:t>CONTEXTE</w:t>
      </w:r>
    </w:p>
    <w:p w14:paraId="6D35C966" w14:textId="77777777" w:rsidR="00146536" w:rsidRPr="00A1536E" w:rsidRDefault="00146536" w:rsidP="00146536">
      <w:pPr>
        <w:rPr>
          <w:rFonts w:asciiTheme="minorHAnsi" w:hAnsiTheme="minorHAnsi" w:cstheme="minorHAnsi"/>
          <w:szCs w:val="22"/>
          <w:highlight w:val="cyan"/>
          <w:lang w:val="fr"/>
        </w:rPr>
      </w:pPr>
    </w:p>
    <w:p w14:paraId="437C3C93" w14:textId="77777777" w:rsidR="00146536" w:rsidRPr="00A1536E" w:rsidRDefault="00D74F29" w:rsidP="00A1536E">
      <w:pPr>
        <w:rPr>
          <w:rFonts w:asciiTheme="minorHAnsi" w:hAnsiTheme="minorHAnsi" w:cstheme="minorHAnsi"/>
          <w:szCs w:val="22"/>
          <w:lang w:val="fr-FR"/>
        </w:rPr>
      </w:pPr>
      <w:r w:rsidRPr="00A1536E">
        <w:rPr>
          <w:rFonts w:asciiTheme="minorHAnsi" w:eastAsia="Calibri" w:hAnsiTheme="minorHAnsi" w:cstheme="minorHAnsi"/>
          <w:szCs w:val="22"/>
          <w:bdr w:val="nil"/>
          <w:lang w:val="fr-FR"/>
        </w:rPr>
        <w:t>Alive &amp; Thrive (A&amp;T) est une initiative mondiale de nutrition visant à sauver des vies, à prévenir les maladies et à assurer une croissance saine des mères et des enfants. De 2009 à 2014, A&amp;T a démontré qu</w:t>
      </w:r>
      <w:r w:rsidR="00502025" w:rsidRPr="00A1536E">
        <w:rPr>
          <w:rFonts w:asciiTheme="minorHAnsi" w:eastAsia="Calibri" w:hAnsiTheme="minorHAnsi" w:cstheme="minorHAnsi"/>
          <w:szCs w:val="22"/>
          <w:bdr w:val="nil"/>
          <w:lang w:val="fr-FR"/>
        </w:rPr>
        <w:t>’il est possible de réaliser</w:t>
      </w:r>
      <w:r w:rsidRPr="00A1536E">
        <w:rPr>
          <w:rFonts w:asciiTheme="minorHAnsi" w:eastAsia="Calibri" w:hAnsiTheme="minorHAnsi" w:cstheme="minorHAnsi"/>
          <w:szCs w:val="22"/>
          <w:bdr w:val="nil"/>
          <w:lang w:val="fr-FR"/>
        </w:rPr>
        <w:t xml:space="preserve"> des améliorations rapides de l</w:t>
      </w:r>
      <w:r w:rsidR="00502025" w:rsidRPr="00A1536E">
        <w:rPr>
          <w:rFonts w:asciiTheme="minorHAnsi" w:eastAsia="Calibri" w:hAnsiTheme="minorHAnsi" w:cstheme="minorHAnsi"/>
          <w:szCs w:val="22"/>
          <w:bdr w:val="nil"/>
          <w:lang w:val="fr-FR"/>
        </w:rPr>
        <w:t>’</w:t>
      </w:r>
      <w:r w:rsidRPr="00A1536E">
        <w:rPr>
          <w:rFonts w:asciiTheme="minorHAnsi" w:eastAsia="Calibri" w:hAnsiTheme="minorHAnsi" w:cstheme="minorHAnsi"/>
          <w:szCs w:val="22"/>
          <w:bdr w:val="nil"/>
          <w:lang w:val="fr-FR"/>
        </w:rPr>
        <w:t>alimentation du nourrisson et du jeune enfant (ANJE) dans des contextes aussi divers que l</w:t>
      </w:r>
      <w:r w:rsidR="00502025" w:rsidRPr="00A1536E">
        <w:rPr>
          <w:rFonts w:asciiTheme="minorHAnsi" w:eastAsia="Calibri" w:hAnsiTheme="minorHAnsi" w:cstheme="minorHAnsi"/>
          <w:szCs w:val="22"/>
          <w:bdr w:val="nil"/>
          <w:lang w:val="fr-FR"/>
        </w:rPr>
        <w:t>’</w:t>
      </w:r>
      <w:r w:rsidRPr="00A1536E">
        <w:rPr>
          <w:rFonts w:asciiTheme="minorHAnsi" w:eastAsia="Calibri" w:hAnsiTheme="minorHAnsi" w:cstheme="minorHAnsi"/>
          <w:szCs w:val="22"/>
          <w:bdr w:val="nil"/>
          <w:lang w:val="fr-FR"/>
        </w:rPr>
        <w:t>Ethiopie, le Bangladesh et le Viet Nam. En 2014, A&amp;T a commencé à travailler au Burkina Faso, en Inde, au Nigéria et dans toute la région de l</w:t>
      </w:r>
      <w:r w:rsidR="00502025" w:rsidRPr="00A1536E">
        <w:rPr>
          <w:rFonts w:asciiTheme="minorHAnsi" w:eastAsia="Calibri" w:hAnsiTheme="minorHAnsi" w:cstheme="minorHAnsi"/>
          <w:szCs w:val="22"/>
          <w:bdr w:val="nil"/>
          <w:lang w:val="fr-FR"/>
        </w:rPr>
        <w:t>’</w:t>
      </w:r>
      <w:r w:rsidRPr="00A1536E">
        <w:rPr>
          <w:rFonts w:asciiTheme="minorHAnsi" w:eastAsia="Calibri" w:hAnsiTheme="minorHAnsi" w:cstheme="minorHAnsi"/>
          <w:szCs w:val="22"/>
          <w:bdr w:val="nil"/>
          <w:lang w:val="fr-FR"/>
        </w:rPr>
        <w:t>Asie du Sud-Est, élargissant son champ d</w:t>
      </w:r>
      <w:r w:rsidR="00502025" w:rsidRPr="00A1536E">
        <w:rPr>
          <w:rFonts w:asciiTheme="minorHAnsi" w:eastAsia="Calibri" w:hAnsiTheme="minorHAnsi" w:cstheme="minorHAnsi"/>
          <w:szCs w:val="22"/>
          <w:bdr w:val="nil"/>
          <w:lang w:val="fr-FR"/>
        </w:rPr>
        <w:t>’</w:t>
      </w:r>
      <w:r w:rsidRPr="00A1536E">
        <w:rPr>
          <w:rFonts w:asciiTheme="minorHAnsi" w:eastAsia="Calibri" w:hAnsiTheme="minorHAnsi" w:cstheme="minorHAnsi"/>
          <w:szCs w:val="22"/>
          <w:bdr w:val="nil"/>
          <w:lang w:val="fr-FR"/>
        </w:rPr>
        <w:t>action de manière à inclure la nutrition maternelle et des adolescentes, et utilisant les programmes d</w:t>
      </w:r>
      <w:r w:rsidR="00502025" w:rsidRPr="00A1536E">
        <w:rPr>
          <w:rFonts w:asciiTheme="minorHAnsi" w:eastAsia="Calibri" w:hAnsiTheme="minorHAnsi" w:cstheme="minorHAnsi"/>
          <w:szCs w:val="22"/>
          <w:bdr w:val="nil"/>
          <w:lang w:val="fr-FR"/>
        </w:rPr>
        <w:t>’</w:t>
      </w:r>
      <w:r w:rsidRPr="00A1536E">
        <w:rPr>
          <w:rFonts w:asciiTheme="minorHAnsi" w:eastAsia="Calibri" w:hAnsiTheme="minorHAnsi" w:cstheme="minorHAnsi"/>
          <w:szCs w:val="22"/>
          <w:bdr w:val="nil"/>
          <w:lang w:val="fr-FR"/>
        </w:rPr>
        <w:t>agriculture et de protection sociale comme mécanismes de prestation pour la nutrition de la mère, du nourrisson du jeune enfant (NMNJE). Actuellement, A&amp;T met à profit son solide réseau et sa base de connaissances pour renforcer les systèmes et les capacités dans ces pays et dans d</w:t>
      </w:r>
      <w:r w:rsidR="00502025" w:rsidRPr="00A1536E">
        <w:rPr>
          <w:rFonts w:asciiTheme="minorHAnsi" w:eastAsia="Calibri" w:hAnsiTheme="minorHAnsi" w:cstheme="minorHAnsi"/>
          <w:szCs w:val="22"/>
          <w:bdr w:val="nil"/>
          <w:lang w:val="fr-FR"/>
        </w:rPr>
        <w:t>’</w:t>
      </w:r>
      <w:r w:rsidRPr="00A1536E">
        <w:rPr>
          <w:rFonts w:asciiTheme="minorHAnsi" w:eastAsia="Calibri" w:hAnsiTheme="minorHAnsi" w:cstheme="minorHAnsi"/>
          <w:szCs w:val="22"/>
          <w:bdr w:val="nil"/>
          <w:lang w:val="fr-FR"/>
        </w:rPr>
        <w:t>autres pays d</w:t>
      </w:r>
      <w:r w:rsidR="00502025" w:rsidRPr="00A1536E">
        <w:rPr>
          <w:rFonts w:asciiTheme="minorHAnsi" w:eastAsia="Calibri" w:hAnsiTheme="minorHAnsi" w:cstheme="minorHAnsi"/>
          <w:szCs w:val="22"/>
          <w:bdr w:val="nil"/>
          <w:lang w:val="fr-FR"/>
        </w:rPr>
        <w:t>’</w:t>
      </w:r>
      <w:r w:rsidRPr="00A1536E">
        <w:rPr>
          <w:rFonts w:asciiTheme="minorHAnsi" w:eastAsia="Calibri" w:hAnsiTheme="minorHAnsi" w:cstheme="minorHAnsi"/>
          <w:szCs w:val="22"/>
          <w:bdr w:val="nil"/>
          <w:lang w:val="fr-FR"/>
        </w:rPr>
        <w:t>Afrique et d</w:t>
      </w:r>
      <w:r w:rsidR="00502025" w:rsidRPr="00A1536E">
        <w:rPr>
          <w:rFonts w:asciiTheme="minorHAnsi" w:eastAsia="Calibri" w:hAnsiTheme="minorHAnsi" w:cstheme="minorHAnsi"/>
          <w:szCs w:val="22"/>
          <w:bdr w:val="nil"/>
          <w:lang w:val="fr-FR"/>
        </w:rPr>
        <w:t>’</w:t>
      </w:r>
      <w:r w:rsidRPr="00A1536E">
        <w:rPr>
          <w:rFonts w:asciiTheme="minorHAnsi" w:eastAsia="Calibri" w:hAnsiTheme="minorHAnsi" w:cstheme="minorHAnsi"/>
          <w:szCs w:val="22"/>
          <w:bdr w:val="nil"/>
          <w:lang w:val="fr-FR"/>
        </w:rPr>
        <w:t xml:space="preserve">Asie, et pour diffuser ses innovations, ses outils et les enseignements tirés dans le monde entier. A&amp;T est géré par FHI 360 sur financement de la Bill &amp; Melinda Gates </w:t>
      </w:r>
      <w:proofErr w:type="spellStart"/>
      <w:r w:rsidRPr="00A1536E">
        <w:rPr>
          <w:rFonts w:asciiTheme="minorHAnsi" w:eastAsia="Calibri" w:hAnsiTheme="minorHAnsi" w:cstheme="minorHAnsi"/>
          <w:szCs w:val="22"/>
          <w:bdr w:val="nil"/>
          <w:lang w:val="fr-FR"/>
        </w:rPr>
        <w:t>Foundation</w:t>
      </w:r>
      <w:proofErr w:type="spellEnd"/>
      <w:r w:rsidRPr="00A1536E">
        <w:rPr>
          <w:rFonts w:asciiTheme="minorHAnsi" w:eastAsia="Calibri" w:hAnsiTheme="minorHAnsi" w:cstheme="minorHAnsi"/>
          <w:szCs w:val="22"/>
          <w:bdr w:val="nil"/>
          <w:lang w:val="fr-FR"/>
        </w:rPr>
        <w:t xml:space="preserve"> et d</w:t>
      </w:r>
      <w:r w:rsidR="00502025" w:rsidRPr="00A1536E">
        <w:rPr>
          <w:rFonts w:asciiTheme="minorHAnsi" w:eastAsia="Calibri" w:hAnsiTheme="minorHAnsi" w:cstheme="minorHAnsi"/>
          <w:szCs w:val="22"/>
          <w:bdr w:val="nil"/>
          <w:lang w:val="fr-FR"/>
        </w:rPr>
        <w:t>’</w:t>
      </w:r>
      <w:r w:rsidRPr="00A1536E">
        <w:rPr>
          <w:rFonts w:asciiTheme="minorHAnsi" w:eastAsia="Calibri" w:hAnsiTheme="minorHAnsi" w:cstheme="minorHAnsi"/>
          <w:szCs w:val="22"/>
          <w:bdr w:val="nil"/>
          <w:lang w:val="fr-FR"/>
        </w:rPr>
        <w:t>autres donateurs.</w:t>
      </w:r>
    </w:p>
    <w:p w14:paraId="102CAA3F" w14:textId="77777777" w:rsidR="00146536" w:rsidRPr="00A1536E" w:rsidRDefault="00146536" w:rsidP="00A1536E">
      <w:pPr>
        <w:rPr>
          <w:rFonts w:asciiTheme="minorHAnsi" w:hAnsiTheme="minorHAnsi" w:cstheme="minorHAnsi"/>
          <w:szCs w:val="22"/>
          <w:lang w:val="fr-FR"/>
        </w:rPr>
      </w:pPr>
    </w:p>
    <w:p w14:paraId="1C8BFA5F" w14:textId="77777777" w:rsidR="00146536" w:rsidRPr="00A1536E" w:rsidRDefault="00D74F29" w:rsidP="00A1536E">
      <w:pPr>
        <w:outlineLvl w:val="0"/>
        <w:rPr>
          <w:rFonts w:asciiTheme="minorHAnsi" w:hAnsiTheme="minorHAnsi" w:cstheme="minorHAnsi"/>
          <w:szCs w:val="22"/>
          <w:lang w:val="fr"/>
        </w:rPr>
      </w:pPr>
      <w:r w:rsidRPr="00A1536E">
        <w:rPr>
          <w:rFonts w:asciiTheme="minorHAnsi" w:eastAsia="Calibri" w:hAnsiTheme="minorHAnsi" w:cstheme="minorHAnsi"/>
          <w:szCs w:val="22"/>
          <w:bdr w:val="nil"/>
          <w:lang w:val="fr-FR"/>
        </w:rPr>
        <w:t>A Madagascar, A&amp;T collabore avec l</w:t>
      </w:r>
      <w:r w:rsidR="00502025" w:rsidRPr="00A1536E">
        <w:rPr>
          <w:rFonts w:asciiTheme="minorHAnsi" w:eastAsia="Calibri" w:hAnsiTheme="minorHAnsi" w:cstheme="minorHAnsi"/>
          <w:szCs w:val="22"/>
          <w:bdr w:val="nil"/>
          <w:lang w:val="fr-FR"/>
        </w:rPr>
        <w:t>’</w:t>
      </w:r>
      <w:r w:rsidRPr="00A1536E">
        <w:rPr>
          <w:rFonts w:asciiTheme="minorHAnsi" w:eastAsia="Calibri" w:hAnsiTheme="minorHAnsi" w:cstheme="minorHAnsi"/>
          <w:szCs w:val="22"/>
          <w:bdr w:val="nil"/>
          <w:lang w:val="fr-FR"/>
        </w:rPr>
        <w:t>Unité de Programme National de Nutrition Communautaire (UPNNC) et le Ministère de la Santé (MINSANP) à la conception et à la mise en œuvre d</w:t>
      </w:r>
      <w:r w:rsidR="00502025" w:rsidRPr="00A1536E">
        <w:rPr>
          <w:rFonts w:asciiTheme="minorHAnsi" w:eastAsia="Calibri" w:hAnsiTheme="minorHAnsi" w:cstheme="minorHAnsi"/>
          <w:szCs w:val="22"/>
          <w:bdr w:val="nil"/>
          <w:lang w:val="fr-FR"/>
        </w:rPr>
        <w:t>’</w:t>
      </w:r>
      <w:r w:rsidRPr="00A1536E">
        <w:rPr>
          <w:rFonts w:asciiTheme="minorHAnsi" w:eastAsia="Calibri" w:hAnsiTheme="minorHAnsi" w:cstheme="minorHAnsi"/>
          <w:szCs w:val="22"/>
          <w:bdr w:val="nil"/>
          <w:lang w:val="fr-FR"/>
        </w:rPr>
        <w:t>une stratégie de changement social et comportemental (CSC) visant à améliorer la NMNJE dans le cadre du Projet d</w:t>
      </w:r>
      <w:r w:rsidR="00502025" w:rsidRPr="00A1536E">
        <w:rPr>
          <w:rFonts w:asciiTheme="minorHAnsi" w:eastAsia="Calibri" w:hAnsiTheme="minorHAnsi" w:cstheme="minorHAnsi"/>
          <w:szCs w:val="22"/>
          <w:bdr w:val="nil"/>
          <w:lang w:val="fr-FR"/>
        </w:rPr>
        <w:t>’</w:t>
      </w:r>
      <w:r w:rsidRPr="00A1536E">
        <w:rPr>
          <w:rFonts w:asciiTheme="minorHAnsi" w:eastAsia="Calibri" w:hAnsiTheme="minorHAnsi" w:cstheme="minorHAnsi"/>
          <w:szCs w:val="22"/>
          <w:bdr w:val="nil"/>
          <w:lang w:val="fr-FR"/>
        </w:rPr>
        <w:t>Amélioration des Résultats Nutritionnels (PARN) financé par la Banque mondiale. De février à septembre 2018, A&amp;T a soutenu l</w:t>
      </w:r>
      <w:r w:rsidR="00502025" w:rsidRPr="00A1536E">
        <w:rPr>
          <w:rFonts w:asciiTheme="minorHAnsi" w:eastAsia="Calibri" w:hAnsiTheme="minorHAnsi" w:cstheme="minorHAnsi"/>
          <w:szCs w:val="22"/>
          <w:bdr w:val="nil"/>
          <w:lang w:val="fr-FR"/>
        </w:rPr>
        <w:t>’</w:t>
      </w:r>
      <w:r w:rsidRPr="00A1536E">
        <w:rPr>
          <w:rFonts w:asciiTheme="minorHAnsi" w:eastAsia="Calibri" w:hAnsiTheme="minorHAnsi" w:cstheme="minorHAnsi"/>
          <w:szCs w:val="22"/>
          <w:bdr w:val="nil"/>
          <w:lang w:val="fr-FR"/>
        </w:rPr>
        <w:t>UPNNC et le Ministère de la Santé Publique dans l</w:t>
      </w:r>
      <w:r w:rsidR="00502025" w:rsidRPr="00A1536E">
        <w:rPr>
          <w:rFonts w:asciiTheme="minorHAnsi" w:eastAsia="Calibri" w:hAnsiTheme="minorHAnsi" w:cstheme="minorHAnsi"/>
          <w:szCs w:val="22"/>
          <w:bdr w:val="nil"/>
          <w:lang w:val="fr-FR"/>
        </w:rPr>
        <w:t>’</w:t>
      </w:r>
      <w:r w:rsidRPr="00A1536E">
        <w:rPr>
          <w:rFonts w:asciiTheme="minorHAnsi" w:eastAsia="Calibri" w:hAnsiTheme="minorHAnsi" w:cstheme="minorHAnsi"/>
          <w:szCs w:val="22"/>
          <w:bdr w:val="nil"/>
          <w:lang w:val="fr-FR"/>
        </w:rPr>
        <w:t xml:space="preserve">élaboration de la stratégie CSC. Sur la base des données existantes et nouvellement collectées en matière de déterminants et de groupes </w:t>
      </w:r>
      <w:r w:rsidR="00502025" w:rsidRPr="00A1536E">
        <w:rPr>
          <w:rFonts w:asciiTheme="minorHAnsi" w:eastAsia="Calibri" w:hAnsiTheme="minorHAnsi" w:cstheme="minorHAnsi"/>
          <w:szCs w:val="22"/>
          <w:bdr w:val="nil"/>
          <w:lang w:val="fr-FR"/>
        </w:rPr>
        <w:t>d’</w:t>
      </w:r>
      <w:r w:rsidRPr="00A1536E">
        <w:rPr>
          <w:rFonts w:asciiTheme="minorHAnsi" w:eastAsia="Calibri" w:hAnsiTheme="minorHAnsi" w:cstheme="minorHAnsi"/>
          <w:szCs w:val="22"/>
          <w:bdr w:val="nil"/>
          <w:lang w:val="fr-FR"/>
        </w:rPr>
        <w:t>influence sur les comportements clés, ainsi que</w:t>
      </w:r>
      <w:r w:rsidR="00502025" w:rsidRPr="00A1536E">
        <w:rPr>
          <w:rFonts w:asciiTheme="minorHAnsi" w:eastAsia="Calibri" w:hAnsiTheme="minorHAnsi" w:cstheme="minorHAnsi"/>
          <w:szCs w:val="22"/>
          <w:bdr w:val="nil"/>
          <w:lang w:val="fr-FR"/>
        </w:rPr>
        <w:t xml:space="preserve"> sur</w:t>
      </w:r>
      <w:r w:rsidRPr="00A1536E">
        <w:rPr>
          <w:rFonts w:asciiTheme="minorHAnsi" w:eastAsia="Calibri" w:hAnsiTheme="minorHAnsi" w:cstheme="minorHAnsi"/>
          <w:szCs w:val="22"/>
          <w:bdr w:val="nil"/>
          <w:lang w:val="fr-FR"/>
        </w:rPr>
        <w:t xml:space="preserve"> la couverture des médias et l</w:t>
      </w:r>
      <w:r w:rsidR="00502025" w:rsidRPr="00A1536E">
        <w:rPr>
          <w:rFonts w:asciiTheme="minorHAnsi" w:eastAsia="Calibri" w:hAnsiTheme="minorHAnsi" w:cstheme="minorHAnsi"/>
          <w:szCs w:val="22"/>
          <w:bdr w:val="nil"/>
          <w:lang w:val="fr-FR"/>
        </w:rPr>
        <w:t>’</w:t>
      </w:r>
      <w:r w:rsidRPr="00A1536E">
        <w:rPr>
          <w:rFonts w:asciiTheme="minorHAnsi" w:eastAsia="Calibri" w:hAnsiTheme="minorHAnsi" w:cstheme="minorHAnsi"/>
          <w:szCs w:val="22"/>
          <w:bdr w:val="nil"/>
          <w:lang w:val="fr-FR"/>
        </w:rPr>
        <w:t>évaluation des goulots d</w:t>
      </w:r>
      <w:r w:rsidR="00502025" w:rsidRPr="00A1536E">
        <w:rPr>
          <w:rFonts w:asciiTheme="minorHAnsi" w:eastAsia="Calibri" w:hAnsiTheme="minorHAnsi" w:cstheme="minorHAnsi"/>
          <w:szCs w:val="22"/>
          <w:bdr w:val="nil"/>
          <w:lang w:val="fr-FR"/>
        </w:rPr>
        <w:t>’</w:t>
      </w:r>
      <w:r w:rsidRPr="00A1536E">
        <w:rPr>
          <w:rFonts w:asciiTheme="minorHAnsi" w:eastAsia="Calibri" w:hAnsiTheme="minorHAnsi" w:cstheme="minorHAnsi"/>
          <w:szCs w:val="22"/>
          <w:bdr w:val="nil"/>
          <w:lang w:val="fr-FR"/>
        </w:rPr>
        <w:t xml:space="preserve">étranglement des systèmes de santé, la stratégie CSC a été élaborée à travers un processus consultatif associant les principaux acteurs gouvernementaux, </w:t>
      </w:r>
      <w:r w:rsidR="00502025" w:rsidRPr="00A1536E">
        <w:rPr>
          <w:rFonts w:asciiTheme="minorHAnsi" w:eastAsia="Calibri" w:hAnsiTheme="minorHAnsi" w:cstheme="minorHAnsi"/>
          <w:szCs w:val="22"/>
          <w:bdr w:val="nil"/>
          <w:lang w:val="fr-FR"/>
        </w:rPr>
        <w:t xml:space="preserve">des </w:t>
      </w:r>
      <w:r w:rsidRPr="00A1536E">
        <w:rPr>
          <w:rFonts w:asciiTheme="minorHAnsi" w:eastAsia="Calibri" w:hAnsiTheme="minorHAnsi" w:cstheme="minorHAnsi"/>
          <w:szCs w:val="22"/>
          <w:bdr w:val="nil"/>
          <w:lang w:val="fr-FR"/>
        </w:rPr>
        <w:t xml:space="preserve">agences des Nations Unies et </w:t>
      </w:r>
      <w:r w:rsidR="00502025" w:rsidRPr="00A1536E">
        <w:rPr>
          <w:rFonts w:asciiTheme="minorHAnsi" w:eastAsia="Calibri" w:hAnsiTheme="minorHAnsi" w:cstheme="minorHAnsi"/>
          <w:szCs w:val="22"/>
          <w:bdr w:val="nil"/>
          <w:lang w:val="fr-FR"/>
        </w:rPr>
        <w:t xml:space="preserve">les </w:t>
      </w:r>
      <w:r w:rsidRPr="00A1536E">
        <w:rPr>
          <w:rFonts w:asciiTheme="minorHAnsi" w:eastAsia="Calibri" w:hAnsiTheme="minorHAnsi" w:cstheme="minorHAnsi"/>
          <w:szCs w:val="22"/>
          <w:bdr w:val="nil"/>
          <w:lang w:val="fr-FR"/>
        </w:rPr>
        <w:t>organisations de la société civile. Au cours de la deuxième phase, A&amp;T fournira une assistance technique au projet PARN pour la mise en œuvre de la stratégie sur une période de quatre ans, en mettant l</w:t>
      </w:r>
      <w:r w:rsidR="00502025" w:rsidRPr="00A1536E">
        <w:rPr>
          <w:rFonts w:asciiTheme="minorHAnsi" w:eastAsia="Calibri" w:hAnsiTheme="minorHAnsi" w:cstheme="minorHAnsi"/>
          <w:szCs w:val="22"/>
          <w:bdr w:val="nil"/>
          <w:lang w:val="fr-FR"/>
        </w:rPr>
        <w:t>’</w:t>
      </w:r>
      <w:r w:rsidRPr="00A1536E">
        <w:rPr>
          <w:rFonts w:asciiTheme="minorHAnsi" w:eastAsia="Calibri" w:hAnsiTheme="minorHAnsi" w:cstheme="minorHAnsi"/>
          <w:szCs w:val="22"/>
          <w:bdr w:val="nil"/>
          <w:lang w:val="fr-FR"/>
        </w:rPr>
        <w:t>accent sur le transfert de compétences au gouvernement en vue d</w:t>
      </w:r>
      <w:r w:rsidR="00502025" w:rsidRPr="00A1536E">
        <w:rPr>
          <w:rFonts w:asciiTheme="minorHAnsi" w:eastAsia="Calibri" w:hAnsiTheme="minorHAnsi" w:cstheme="minorHAnsi"/>
          <w:szCs w:val="22"/>
          <w:bdr w:val="nil"/>
          <w:lang w:val="fr-FR"/>
        </w:rPr>
        <w:t>’</w:t>
      </w:r>
      <w:r w:rsidRPr="00A1536E">
        <w:rPr>
          <w:rFonts w:asciiTheme="minorHAnsi" w:eastAsia="Calibri" w:hAnsiTheme="minorHAnsi" w:cstheme="minorHAnsi"/>
          <w:szCs w:val="22"/>
          <w:bdr w:val="nil"/>
          <w:lang w:val="fr-FR"/>
        </w:rPr>
        <w:t>une éventuelle appropriation des approches et des interventions. Les comportements clés sont les suivants</w:t>
      </w:r>
      <w:r w:rsidR="00502025" w:rsidRPr="00A1536E">
        <w:rPr>
          <w:rFonts w:asciiTheme="minorHAnsi" w:eastAsia="Calibri" w:hAnsiTheme="minorHAnsi" w:cstheme="minorHAnsi"/>
          <w:szCs w:val="22"/>
          <w:bdr w:val="nil"/>
          <w:lang w:val="fr-FR"/>
        </w:rPr>
        <w:t> :</w:t>
      </w:r>
    </w:p>
    <w:p w14:paraId="4110CCED" w14:textId="77777777" w:rsidR="00146536" w:rsidRPr="00A1536E" w:rsidRDefault="00146536" w:rsidP="00A1536E">
      <w:pPr>
        <w:outlineLvl w:val="0"/>
        <w:rPr>
          <w:rFonts w:asciiTheme="minorHAnsi" w:hAnsiTheme="minorHAnsi" w:cstheme="minorHAnsi"/>
          <w:szCs w:val="22"/>
          <w:lang w:val="fr"/>
        </w:rPr>
      </w:pPr>
    </w:p>
    <w:p w14:paraId="3C9285B3" w14:textId="72D890F4" w:rsidR="00146536" w:rsidRPr="00A1536E" w:rsidRDefault="00D74F29" w:rsidP="004A08A4">
      <w:pPr>
        <w:widowControl w:val="0"/>
        <w:numPr>
          <w:ilvl w:val="0"/>
          <w:numId w:val="24"/>
        </w:numPr>
        <w:jc w:val="left"/>
        <w:outlineLvl w:val="0"/>
        <w:rPr>
          <w:rFonts w:asciiTheme="minorHAnsi" w:hAnsiTheme="minorHAnsi" w:cstheme="minorHAnsi"/>
          <w:szCs w:val="22"/>
          <w:lang w:val="fr"/>
        </w:rPr>
      </w:pPr>
      <w:r w:rsidRPr="00A1536E">
        <w:rPr>
          <w:rFonts w:asciiTheme="minorHAnsi" w:eastAsia="Calibri" w:hAnsiTheme="minorHAnsi" w:cstheme="minorHAnsi"/>
          <w:szCs w:val="22"/>
          <w:bdr w:val="nil"/>
          <w:lang w:val="fr-FR"/>
        </w:rPr>
        <w:t>Prise d</w:t>
      </w:r>
      <w:r w:rsidR="00502025" w:rsidRPr="00A1536E">
        <w:rPr>
          <w:rFonts w:asciiTheme="minorHAnsi" w:eastAsia="Calibri" w:hAnsiTheme="minorHAnsi" w:cstheme="minorHAnsi"/>
          <w:szCs w:val="22"/>
          <w:bdr w:val="nil"/>
          <w:lang w:val="fr-FR"/>
        </w:rPr>
        <w:t>’</w:t>
      </w:r>
      <w:r w:rsidRPr="00A1536E">
        <w:rPr>
          <w:rFonts w:asciiTheme="minorHAnsi" w:eastAsia="Calibri" w:hAnsiTheme="minorHAnsi" w:cstheme="minorHAnsi"/>
          <w:szCs w:val="22"/>
          <w:bdr w:val="nil"/>
          <w:lang w:val="fr-FR"/>
        </w:rPr>
        <w:t>au moins 180 comprimés de fer/acide folique (FAF) pendant la grossesse</w:t>
      </w:r>
      <w:r w:rsidR="00A1536E">
        <w:rPr>
          <w:rFonts w:asciiTheme="minorHAnsi" w:eastAsia="Calibri" w:hAnsiTheme="minorHAnsi" w:cstheme="minorHAnsi"/>
          <w:szCs w:val="22"/>
          <w:bdr w:val="nil"/>
          <w:lang w:val="fr-FR"/>
        </w:rPr>
        <w:t>.</w:t>
      </w:r>
    </w:p>
    <w:p w14:paraId="5C20098E" w14:textId="7EE61AFA" w:rsidR="00146536" w:rsidRPr="00A1536E" w:rsidRDefault="00D74F29" w:rsidP="004A08A4">
      <w:pPr>
        <w:widowControl w:val="0"/>
        <w:numPr>
          <w:ilvl w:val="0"/>
          <w:numId w:val="24"/>
        </w:numPr>
        <w:jc w:val="left"/>
        <w:outlineLvl w:val="0"/>
        <w:rPr>
          <w:rFonts w:asciiTheme="minorHAnsi" w:hAnsiTheme="minorHAnsi" w:cstheme="minorHAnsi"/>
          <w:szCs w:val="22"/>
          <w:lang w:val="fr"/>
        </w:rPr>
      </w:pPr>
      <w:r w:rsidRPr="00A1536E">
        <w:rPr>
          <w:rFonts w:asciiTheme="minorHAnsi" w:eastAsia="Calibri" w:hAnsiTheme="minorHAnsi" w:cstheme="minorHAnsi"/>
          <w:szCs w:val="22"/>
          <w:bdr w:val="nil"/>
          <w:lang w:val="fr-FR"/>
        </w:rPr>
        <w:lastRenderedPageBreak/>
        <w:t>Diversification alimentaire pendant la grossesse</w:t>
      </w:r>
      <w:r w:rsidR="00A1536E">
        <w:rPr>
          <w:rFonts w:asciiTheme="minorHAnsi" w:eastAsia="Calibri" w:hAnsiTheme="minorHAnsi" w:cstheme="minorHAnsi"/>
          <w:szCs w:val="22"/>
          <w:bdr w:val="nil"/>
          <w:lang w:val="fr-FR"/>
        </w:rPr>
        <w:t>.</w:t>
      </w:r>
    </w:p>
    <w:p w14:paraId="541B6B25" w14:textId="5CA5EE91" w:rsidR="00146536" w:rsidRPr="00A1536E" w:rsidRDefault="00D74F29" w:rsidP="004A08A4">
      <w:pPr>
        <w:widowControl w:val="0"/>
        <w:numPr>
          <w:ilvl w:val="0"/>
          <w:numId w:val="24"/>
        </w:numPr>
        <w:jc w:val="left"/>
        <w:outlineLvl w:val="0"/>
        <w:rPr>
          <w:rFonts w:asciiTheme="minorHAnsi" w:hAnsiTheme="minorHAnsi" w:cstheme="minorHAnsi"/>
          <w:szCs w:val="22"/>
          <w:lang w:val="fr"/>
        </w:rPr>
      </w:pPr>
      <w:r w:rsidRPr="00A1536E">
        <w:rPr>
          <w:rFonts w:asciiTheme="minorHAnsi" w:eastAsia="Calibri" w:hAnsiTheme="minorHAnsi" w:cstheme="minorHAnsi"/>
          <w:szCs w:val="22"/>
          <w:bdr w:val="nil"/>
          <w:lang w:val="fr-FR"/>
        </w:rPr>
        <w:t>Mise au sein dans l</w:t>
      </w:r>
      <w:r w:rsidR="00502025" w:rsidRPr="00A1536E">
        <w:rPr>
          <w:rFonts w:asciiTheme="minorHAnsi" w:eastAsia="Calibri" w:hAnsiTheme="minorHAnsi" w:cstheme="minorHAnsi"/>
          <w:szCs w:val="22"/>
          <w:bdr w:val="nil"/>
          <w:lang w:val="fr-FR"/>
        </w:rPr>
        <w:t>’</w:t>
      </w:r>
      <w:r w:rsidRPr="00A1536E">
        <w:rPr>
          <w:rFonts w:asciiTheme="minorHAnsi" w:eastAsia="Calibri" w:hAnsiTheme="minorHAnsi" w:cstheme="minorHAnsi"/>
          <w:szCs w:val="22"/>
          <w:bdr w:val="nil"/>
          <w:lang w:val="fr-FR"/>
        </w:rPr>
        <w:t>heure qui suit la naissance du bébé</w:t>
      </w:r>
      <w:r w:rsidR="00A1536E">
        <w:rPr>
          <w:rFonts w:asciiTheme="minorHAnsi" w:eastAsia="Calibri" w:hAnsiTheme="minorHAnsi" w:cstheme="minorHAnsi"/>
          <w:szCs w:val="22"/>
          <w:bdr w:val="nil"/>
          <w:lang w:val="fr-FR"/>
        </w:rPr>
        <w:t>.</w:t>
      </w:r>
    </w:p>
    <w:p w14:paraId="3AEA4D1F" w14:textId="64BE135B" w:rsidR="00146536" w:rsidRPr="00A1536E" w:rsidRDefault="00D74F29" w:rsidP="004A08A4">
      <w:pPr>
        <w:widowControl w:val="0"/>
        <w:numPr>
          <w:ilvl w:val="0"/>
          <w:numId w:val="24"/>
        </w:numPr>
        <w:jc w:val="left"/>
        <w:outlineLvl w:val="0"/>
        <w:rPr>
          <w:rFonts w:asciiTheme="minorHAnsi" w:hAnsiTheme="minorHAnsi" w:cstheme="minorHAnsi"/>
          <w:szCs w:val="22"/>
          <w:lang w:val="fr"/>
        </w:rPr>
      </w:pPr>
      <w:r w:rsidRPr="00A1536E">
        <w:rPr>
          <w:rFonts w:asciiTheme="minorHAnsi" w:eastAsia="Calibri" w:hAnsiTheme="minorHAnsi" w:cstheme="minorHAnsi"/>
          <w:szCs w:val="22"/>
          <w:bdr w:val="nil"/>
          <w:lang w:val="fr-FR"/>
        </w:rPr>
        <w:t>Allaitement maternel exclusif pendant au moins six mois</w:t>
      </w:r>
      <w:r w:rsidR="00A1536E">
        <w:rPr>
          <w:rFonts w:asciiTheme="minorHAnsi" w:eastAsia="Calibri" w:hAnsiTheme="minorHAnsi" w:cstheme="minorHAnsi"/>
          <w:szCs w:val="22"/>
          <w:bdr w:val="nil"/>
          <w:lang w:val="fr-FR"/>
        </w:rPr>
        <w:t>.</w:t>
      </w:r>
      <w:r w:rsidRPr="00A1536E">
        <w:rPr>
          <w:rFonts w:asciiTheme="minorHAnsi" w:eastAsia="Calibri" w:hAnsiTheme="minorHAnsi" w:cstheme="minorHAnsi"/>
          <w:szCs w:val="22"/>
          <w:bdr w:val="nil"/>
          <w:lang w:val="fr-FR"/>
        </w:rPr>
        <w:t xml:space="preserve"> </w:t>
      </w:r>
    </w:p>
    <w:p w14:paraId="499D8091" w14:textId="6AF96C5D" w:rsidR="00146536" w:rsidRPr="00A1536E" w:rsidRDefault="00D74F29" w:rsidP="004A08A4">
      <w:pPr>
        <w:widowControl w:val="0"/>
        <w:numPr>
          <w:ilvl w:val="0"/>
          <w:numId w:val="24"/>
        </w:numPr>
        <w:jc w:val="left"/>
        <w:outlineLvl w:val="0"/>
        <w:rPr>
          <w:rFonts w:asciiTheme="minorHAnsi" w:hAnsiTheme="minorHAnsi" w:cstheme="minorHAnsi"/>
          <w:szCs w:val="22"/>
          <w:lang w:val="fr"/>
        </w:rPr>
      </w:pPr>
      <w:r w:rsidRPr="00A1536E">
        <w:rPr>
          <w:rFonts w:asciiTheme="minorHAnsi" w:eastAsia="Calibri" w:hAnsiTheme="minorHAnsi" w:cstheme="minorHAnsi"/>
          <w:szCs w:val="22"/>
          <w:bdr w:val="nil"/>
          <w:lang w:val="fr-FR"/>
        </w:rPr>
        <w:t>Diversification alimentaire chez les enfants de 6 à 23 mois</w:t>
      </w:r>
      <w:r w:rsidR="00A1536E">
        <w:rPr>
          <w:rFonts w:asciiTheme="minorHAnsi" w:eastAsia="Calibri" w:hAnsiTheme="minorHAnsi" w:cstheme="minorHAnsi"/>
          <w:szCs w:val="22"/>
          <w:bdr w:val="nil"/>
          <w:lang w:val="fr-FR"/>
        </w:rPr>
        <w:t>.</w:t>
      </w:r>
      <w:r w:rsidRPr="00A1536E">
        <w:rPr>
          <w:rFonts w:asciiTheme="minorHAnsi" w:eastAsia="Calibri" w:hAnsiTheme="minorHAnsi" w:cstheme="minorHAnsi"/>
          <w:szCs w:val="22"/>
          <w:bdr w:val="nil"/>
          <w:lang w:val="fr-FR"/>
        </w:rPr>
        <w:t xml:space="preserve"> </w:t>
      </w:r>
    </w:p>
    <w:p w14:paraId="3A5A2081" w14:textId="7DBF119C" w:rsidR="00146536" w:rsidRPr="00A1536E" w:rsidRDefault="00D74F29" w:rsidP="004A08A4">
      <w:pPr>
        <w:widowControl w:val="0"/>
        <w:numPr>
          <w:ilvl w:val="0"/>
          <w:numId w:val="24"/>
        </w:numPr>
        <w:jc w:val="left"/>
        <w:outlineLvl w:val="0"/>
        <w:rPr>
          <w:rFonts w:asciiTheme="minorHAnsi" w:hAnsiTheme="minorHAnsi" w:cstheme="minorHAnsi"/>
          <w:szCs w:val="22"/>
          <w:lang w:val="fr"/>
        </w:rPr>
      </w:pPr>
      <w:r w:rsidRPr="00A1536E">
        <w:rPr>
          <w:rFonts w:asciiTheme="minorHAnsi" w:eastAsia="Calibri" w:hAnsiTheme="minorHAnsi" w:cstheme="minorHAnsi"/>
          <w:szCs w:val="22"/>
          <w:bdr w:val="nil"/>
          <w:lang w:val="fr-FR"/>
        </w:rPr>
        <w:t>Fréquence des repas chez les enfants de 6 à 23 mois</w:t>
      </w:r>
      <w:r w:rsidR="00A1536E">
        <w:rPr>
          <w:rFonts w:asciiTheme="minorHAnsi" w:eastAsia="Calibri" w:hAnsiTheme="minorHAnsi" w:cstheme="minorHAnsi"/>
          <w:szCs w:val="22"/>
          <w:bdr w:val="nil"/>
          <w:lang w:val="fr-FR"/>
        </w:rPr>
        <w:t>.</w:t>
      </w:r>
      <w:r w:rsidRPr="00A1536E">
        <w:rPr>
          <w:rFonts w:asciiTheme="minorHAnsi" w:eastAsia="Calibri" w:hAnsiTheme="minorHAnsi" w:cstheme="minorHAnsi"/>
          <w:szCs w:val="22"/>
          <w:bdr w:val="nil"/>
          <w:lang w:val="fr-FR"/>
        </w:rPr>
        <w:t xml:space="preserve"> </w:t>
      </w:r>
    </w:p>
    <w:p w14:paraId="2E9DC8EF" w14:textId="77777777" w:rsidR="00146536" w:rsidRPr="00A1536E" w:rsidRDefault="00D74F29" w:rsidP="00A324BA">
      <w:pPr>
        <w:pStyle w:val="Heading3"/>
        <w:numPr>
          <w:ilvl w:val="0"/>
          <w:numId w:val="0"/>
        </w:numPr>
        <w:jc w:val="left"/>
        <w:rPr>
          <w:rFonts w:asciiTheme="minorHAnsi" w:eastAsia="Times New Roman" w:hAnsiTheme="minorHAnsi" w:cstheme="minorHAnsi"/>
          <w:color w:val="auto"/>
          <w:sz w:val="22"/>
          <w:szCs w:val="22"/>
          <w:bdr w:val="nil"/>
          <w:lang w:val="fr-FR"/>
        </w:rPr>
      </w:pPr>
      <w:r w:rsidRPr="00A1536E">
        <w:rPr>
          <w:rFonts w:asciiTheme="minorHAnsi" w:eastAsia="Calibri" w:hAnsiTheme="minorHAnsi" w:cstheme="minorHAnsi"/>
          <w:color w:val="auto"/>
          <w:sz w:val="22"/>
          <w:szCs w:val="22"/>
          <w:bdr w:val="nil"/>
          <w:lang w:val="fr-FR"/>
        </w:rPr>
        <w:t>II.</w:t>
      </w:r>
      <w:r w:rsidRPr="00A1536E">
        <w:rPr>
          <w:rFonts w:asciiTheme="minorHAnsi" w:eastAsia="Calibri" w:hAnsiTheme="minorHAnsi" w:cstheme="minorHAnsi"/>
          <w:color w:val="auto"/>
          <w:sz w:val="22"/>
          <w:szCs w:val="22"/>
          <w:bdr w:val="nil"/>
          <w:lang w:val="fr-FR"/>
        </w:rPr>
        <w:tab/>
        <w:t>DESCRIPTION DES TRAVAUX</w:t>
      </w:r>
    </w:p>
    <w:p w14:paraId="76324B04" w14:textId="77777777" w:rsidR="00F4581A" w:rsidRPr="00A1536E" w:rsidRDefault="00D74F29" w:rsidP="00A1536E">
      <w:pPr>
        <w:pStyle w:val="BodyText"/>
        <w:spacing w:after="0"/>
        <w:rPr>
          <w:rFonts w:asciiTheme="minorHAnsi" w:hAnsiTheme="minorHAnsi" w:cstheme="minorHAnsi"/>
          <w:color w:val="000000" w:themeColor="text1"/>
          <w:szCs w:val="22"/>
          <w:lang w:val="fr-FR"/>
        </w:rPr>
      </w:pPr>
      <w:r w:rsidRPr="00A1536E">
        <w:rPr>
          <w:rFonts w:asciiTheme="minorHAnsi" w:eastAsia="Calibri" w:hAnsiTheme="minorHAnsi" w:cstheme="minorHAnsi"/>
          <w:color w:val="000000"/>
          <w:szCs w:val="22"/>
          <w:bdr w:val="nil"/>
          <w:lang w:val="fr-FR"/>
        </w:rPr>
        <w:t>L</w:t>
      </w:r>
      <w:r w:rsidR="00502025" w:rsidRPr="00A1536E">
        <w:rPr>
          <w:rFonts w:asciiTheme="minorHAnsi" w:eastAsia="Calibri" w:hAnsiTheme="minorHAnsi" w:cstheme="minorHAnsi"/>
          <w:color w:val="000000"/>
          <w:szCs w:val="22"/>
          <w:bdr w:val="nil"/>
          <w:lang w:val="fr-FR"/>
        </w:rPr>
        <w:t>’</w:t>
      </w:r>
      <w:r w:rsidRPr="00A1536E">
        <w:rPr>
          <w:rFonts w:asciiTheme="minorHAnsi" w:eastAsia="Calibri" w:hAnsiTheme="minorHAnsi" w:cstheme="minorHAnsi"/>
          <w:color w:val="000000"/>
          <w:szCs w:val="22"/>
          <w:bdr w:val="nil"/>
          <w:lang w:val="fr-FR"/>
        </w:rPr>
        <w:t>élément le plus critique de la stratégie CSC est la campagne médiatique qui devrait atteindre non seulement les femmes enceintes et les mères de jeunes enfants, mais aussi un large éventail de personnes qui ont une influence sur les pratiques NMNJE, allant des décideurs aux pères.</w:t>
      </w:r>
      <w:r w:rsidR="00502025" w:rsidRPr="00A1536E">
        <w:rPr>
          <w:rFonts w:asciiTheme="minorHAnsi" w:eastAsia="Calibri" w:hAnsiTheme="minorHAnsi" w:cstheme="minorHAnsi"/>
          <w:color w:val="000000"/>
          <w:szCs w:val="22"/>
          <w:bdr w:val="nil"/>
          <w:lang w:val="fr-FR"/>
        </w:rPr>
        <w:t xml:space="preserve"> </w:t>
      </w:r>
      <w:r w:rsidRPr="00A1536E">
        <w:rPr>
          <w:rFonts w:asciiTheme="minorHAnsi" w:eastAsia="Calibri" w:hAnsiTheme="minorHAnsi" w:cstheme="minorHAnsi"/>
          <w:color w:val="000000"/>
          <w:szCs w:val="22"/>
          <w:bdr w:val="nil"/>
          <w:lang w:val="fr-FR"/>
        </w:rPr>
        <w:t>Les principaux publics sont les femmes enceintes et les mères d</w:t>
      </w:r>
      <w:r w:rsidR="00502025" w:rsidRPr="00A1536E">
        <w:rPr>
          <w:rFonts w:asciiTheme="minorHAnsi" w:eastAsia="Calibri" w:hAnsiTheme="minorHAnsi" w:cstheme="minorHAnsi"/>
          <w:color w:val="000000"/>
          <w:szCs w:val="22"/>
          <w:bdr w:val="nil"/>
          <w:lang w:val="fr-FR"/>
        </w:rPr>
        <w:t>’</w:t>
      </w:r>
      <w:r w:rsidRPr="00A1536E">
        <w:rPr>
          <w:rFonts w:asciiTheme="minorHAnsi" w:eastAsia="Calibri" w:hAnsiTheme="minorHAnsi" w:cstheme="minorHAnsi"/>
          <w:color w:val="000000"/>
          <w:szCs w:val="22"/>
          <w:bdr w:val="nil"/>
          <w:lang w:val="fr-FR"/>
        </w:rPr>
        <w:t xml:space="preserve">enfants de 0 à 2 ans, et les publics secondaires sont les agents de santé (des formations sanitaires </w:t>
      </w:r>
      <w:r w:rsidR="00502025" w:rsidRPr="00A1536E">
        <w:rPr>
          <w:rFonts w:asciiTheme="minorHAnsi" w:eastAsia="Calibri" w:hAnsiTheme="minorHAnsi" w:cstheme="minorHAnsi"/>
          <w:color w:val="000000"/>
          <w:szCs w:val="22"/>
          <w:bdr w:val="nil"/>
          <w:lang w:val="fr-FR"/>
        </w:rPr>
        <w:t>et</w:t>
      </w:r>
      <w:r w:rsidRPr="00A1536E">
        <w:rPr>
          <w:rFonts w:asciiTheme="minorHAnsi" w:eastAsia="Calibri" w:hAnsiTheme="minorHAnsi" w:cstheme="minorHAnsi"/>
          <w:color w:val="000000"/>
          <w:szCs w:val="22"/>
          <w:bdr w:val="nil"/>
          <w:lang w:val="fr-FR"/>
        </w:rPr>
        <w:t xml:space="preserve"> au niveau communautaire)</w:t>
      </w:r>
      <w:r w:rsidR="00502025" w:rsidRPr="00A1536E">
        <w:rPr>
          <w:rFonts w:asciiTheme="minorHAnsi" w:eastAsia="Calibri" w:hAnsiTheme="minorHAnsi" w:cstheme="minorHAnsi"/>
          <w:color w:val="000000"/>
          <w:szCs w:val="22"/>
          <w:bdr w:val="nil"/>
          <w:lang w:val="fr-FR"/>
        </w:rPr>
        <w:t>,</w:t>
      </w:r>
      <w:r w:rsidRPr="00A1536E">
        <w:rPr>
          <w:rFonts w:asciiTheme="minorHAnsi" w:eastAsia="Calibri" w:hAnsiTheme="minorHAnsi" w:cstheme="minorHAnsi"/>
          <w:color w:val="000000"/>
          <w:szCs w:val="22"/>
          <w:bdr w:val="nil"/>
          <w:lang w:val="fr-FR"/>
        </w:rPr>
        <w:t xml:space="preserve"> les responsables du système de santé, les maris/pères, les grands-mères/femmes âgées, les dirigeants communautaire et les décideurs de haut niveau.</w:t>
      </w:r>
      <w:r w:rsidR="00502025" w:rsidRPr="00A1536E">
        <w:rPr>
          <w:rFonts w:asciiTheme="minorHAnsi" w:eastAsia="Calibri" w:hAnsiTheme="minorHAnsi" w:cstheme="minorHAnsi"/>
          <w:color w:val="000000"/>
          <w:szCs w:val="22"/>
          <w:bdr w:val="nil"/>
          <w:lang w:val="fr-FR"/>
        </w:rPr>
        <w:t xml:space="preserve"> </w:t>
      </w:r>
      <w:r w:rsidRPr="00A1536E">
        <w:rPr>
          <w:rFonts w:asciiTheme="minorHAnsi" w:eastAsia="Calibri" w:hAnsiTheme="minorHAnsi" w:cstheme="minorHAnsi"/>
          <w:color w:val="000000"/>
          <w:szCs w:val="22"/>
          <w:bdr w:val="nil"/>
          <w:lang w:val="fr-FR"/>
        </w:rPr>
        <w:t>Les messages diffusés par les médias de masse sont destinés à informer le public cible de l</w:t>
      </w:r>
      <w:r w:rsidR="00502025" w:rsidRPr="00A1536E">
        <w:rPr>
          <w:rFonts w:asciiTheme="minorHAnsi" w:eastAsia="Calibri" w:hAnsiTheme="minorHAnsi" w:cstheme="minorHAnsi"/>
          <w:color w:val="000000"/>
          <w:szCs w:val="22"/>
          <w:bdr w:val="nil"/>
          <w:lang w:val="fr-FR"/>
        </w:rPr>
        <w:t>’</w:t>
      </w:r>
      <w:r w:rsidRPr="00A1536E">
        <w:rPr>
          <w:rFonts w:asciiTheme="minorHAnsi" w:eastAsia="Calibri" w:hAnsiTheme="minorHAnsi" w:cstheme="minorHAnsi"/>
          <w:color w:val="000000"/>
          <w:szCs w:val="22"/>
          <w:bdr w:val="nil"/>
          <w:lang w:val="fr-FR"/>
        </w:rPr>
        <w:t>importance de chaque comportement ainsi que des risques pour la santé en l</w:t>
      </w:r>
      <w:r w:rsidR="00502025" w:rsidRPr="00A1536E">
        <w:rPr>
          <w:rFonts w:asciiTheme="minorHAnsi" w:eastAsia="Calibri" w:hAnsiTheme="minorHAnsi" w:cstheme="minorHAnsi"/>
          <w:color w:val="000000"/>
          <w:szCs w:val="22"/>
          <w:bdr w:val="nil"/>
          <w:lang w:val="fr-FR"/>
        </w:rPr>
        <w:t>’</w:t>
      </w:r>
      <w:r w:rsidRPr="00A1536E">
        <w:rPr>
          <w:rFonts w:asciiTheme="minorHAnsi" w:eastAsia="Calibri" w:hAnsiTheme="minorHAnsi" w:cstheme="minorHAnsi"/>
          <w:color w:val="000000"/>
          <w:szCs w:val="22"/>
          <w:bdr w:val="nil"/>
          <w:lang w:val="fr-FR"/>
        </w:rPr>
        <w:t xml:space="preserve">absence du </w:t>
      </w:r>
      <w:r w:rsidR="00502025" w:rsidRPr="00A1536E">
        <w:rPr>
          <w:rFonts w:asciiTheme="minorHAnsi" w:eastAsia="Calibri" w:hAnsiTheme="minorHAnsi" w:cstheme="minorHAnsi"/>
          <w:color w:val="000000"/>
          <w:szCs w:val="22"/>
          <w:bdr w:val="nil"/>
          <w:lang w:val="fr-FR"/>
        </w:rPr>
        <w:t>comportement et</w:t>
      </w:r>
      <w:r w:rsidRPr="00A1536E">
        <w:rPr>
          <w:rFonts w:asciiTheme="minorHAnsi" w:eastAsia="Calibri" w:hAnsiTheme="minorHAnsi" w:cstheme="minorHAnsi"/>
          <w:color w:val="000000"/>
          <w:szCs w:val="22"/>
          <w:bdr w:val="nil"/>
          <w:lang w:val="fr-FR"/>
        </w:rPr>
        <w:t xml:space="preserve"> des avantages </w:t>
      </w:r>
      <w:r w:rsidR="00502025" w:rsidRPr="00A1536E">
        <w:rPr>
          <w:rFonts w:asciiTheme="minorHAnsi" w:eastAsia="Calibri" w:hAnsiTheme="minorHAnsi" w:cstheme="minorHAnsi"/>
          <w:color w:val="000000"/>
          <w:szCs w:val="22"/>
          <w:bdr w:val="nil"/>
          <w:lang w:val="fr-FR"/>
        </w:rPr>
        <w:t xml:space="preserve">à </w:t>
      </w:r>
      <w:r w:rsidRPr="00A1536E">
        <w:rPr>
          <w:rFonts w:asciiTheme="minorHAnsi" w:eastAsia="Calibri" w:hAnsiTheme="minorHAnsi" w:cstheme="minorHAnsi"/>
          <w:color w:val="000000"/>
          <w:szCs w:val="22"/>
          <w:bdr w:val="nil"/>
          <w:lang w:val="fr-FR"/>
        </w:rPr>
        <w:t>le pratiquer, et les spots sont émotionnellement attrayants et conçus non seulement pour informer, mais aussi changer les attitudes et les normes sociales en faveur de pratiques optimales.</w:t>
      </w:r>
      <w:r w:rsidR="00502025" w:rsidRPr="00A1536E">
        <w:rPr>
          <w:rFonts w:asciiTheme="minorHAnsi" w:eastAsia="Calibri" w:hAnsiTheme="minorHAnsi" w:cstheme="minorHAnsi"/>
          <w:color w:val="000000"/>
          <w:szCs w:val="22"/>
          <w:bdr w:val="nil"/>
          <w:lang w:val="fr-FR"/>
        </w:rPr>
        <w:t xml:space="preserve"> </w:t>
      </w:r>
      <w:r w:rsidRPr="00A1536E">
        <w:rPr>
          <w:rFonts w:asciiTheme="minorHAnsi" w:eastAsia="Calibri" w:hAnsiTheme="minorHAnsi" w:cstheme="minorHAnsi"/>
          <w:color w:val="000000"/>
          <w:szCs w:val="22"/>
          <w:bdr w:val="nil"/>
          <w:lang w:val="fr-FR"/>
        </w:rPr>
        <w:t>Les spots radio seront élaborés sous forme de théâtre radiophonique et seront axés sur trois thèmes principaux</w:t>
      </w:r>
      <w:r w:rsidR="00502025" w:rsidRPr="00A1536E">
        <w:rPr>
          <w:rFonts w:asciiTheme="minorHAnsi" w:eastAsia="Calibri" w:hAnsiTheme="minorHAnsi" w:cstheme="minorHAnsi"/>
          <w:color w:val="000000"/>
          <w:szCs w:val="22"/>
          <w:bdr w:val="nil"/>
          <w:lang w:val="fr-FR"/>
        </w:rPr>
        <w:t> :</w:t>
      </w:r>
      <w:r w:rsidRPr="00A1536E">
        <w:rPr>
          <w:rFonts w:asciiTheme="minorHAnsi" w:eastAsia="Calibri" w:hAnsiTheme="minorHAnsi" w:cstheme="minorHAnsi"/>
          <w:color w:val="000000"/>
          <w:szCs w:val="22"/>
          <w:bdr w:val="nil"/>
          <w:lang w:val="fr-FR"/>
        </w:rPr>
        <w:t xml:space="preserve"> la nutrition de la mère, l</w:t>
      </w:r>
      <w:r w:rsidR="00502025" w:rsidRPr="00A1536E">
        <w:rPr>
          <w:rFonts w:asciiTheme="minorHAnsi" w:eastAsia="Calibri" w:hAnsiTheme="minorHAnsi" w:cstheme="minorHAnsi"/>
          <w:color w:val="000000"/>
          <w:szCs w:val="22"/>
          <w:bdr w:val="nil"/>
          <w:lang w:val="fr-FR"/>
        </w:rPr>
        <w:t>’</w:t>
      </w:r>
      <w:r w:rsidRPr="00A1536E">
        <w:rPr>
          <w:rFonts w:asciiTheme="minorHAnsi" w:eastAsia="Calibri" w:hAnsiTheme="minorHAnsi" w:cstheme="minorHAnsi"/>
          <w:color w:val="000000"/>
          <w:szCs w:val="22"/>
          <w:bdr w:val="nil"/>
          <w:lang w:val="fr-FR"/>
        </w:rPr>
        <w:t xml:space="preserve">allaitement maternel et </w:t>
      </w:r>
      <w:r w:rsidR="00502025" w:rsidRPr="00A1536E">
        <w:rPr>
          <w:rFonts w:asciiTheme="minorHAnsi" w:eastAsia="Calibri" w:hAnsiTheme="minorHAnsi" w:cstheme="minorHAnsi"/>
          <w:color w:val="000000"/>
          <w:szCs w:val="22"/>
          <w:bdr w:val="nil"/>
          <w:lang w:val="fr-FR"/>
        </w:rPr>
        <w:t>l’alimentation</w:t>
      </w:r>
      <w:r w:rsidRPr="00A1536E">
        <w:rPr>
          <w:rFonts w:asciiTheme="minorHAnsi" w:eastAsia="Calibri" w:hAnsiTheme="minorHAnsi" w:cstheme="minorHAnsi"/>
          <w:color w:val="000000"/>
          <w:szCs w:val="22"/>
          <w:bdr w:val="nil"/>
          <w:lang w:val="fr-FR"/>
        </w:rPr>
        <w:t xml:space="preserve"> complémentaire.</w:t>
      </w:r>
      <w:r w:rsidR="00502025" w:rsidRPr="00A1536E">
        <w:rPr>
          <w:rFonts w:asciiTheme="minorHAnsi" w:eastAsia="Calibri" w:hAnsiTheme="minorHAnsi" w:cstheme="minorHAnsi"/>
          <w:color w:val="000000"/>
          <w:szCs w:val="22"/>
          <w:bdr w:val="nil"/>
          <w:lang w:val="fr-FR"/>
        </w:rPr>
        <w:t xml:space="preserve"> </w:t>
      </w:r>
      <w:r w:rsidRPr="00A1536E">
        <w:rPr>
          <w:rFonts w:asciiTheme="minorHAnsi" w:eastAsia="Calibri" w:hAnsiTheme="minorHAnsi" w:cstheme="minorHAnsi"/>
          <w:color w:val="000000"/>
          <w:szCs w:val="22"/>
          <w:bdr w:val="nil"/>
          <w:lang w:val="fr-FR"/>
        </w:rPr>
        <w:t xml:space="preserve">Les publicités télévisées et dans la presse </w:t>
      </w:r>
      <w:r w:rsidR="00502025" w:rsidRPr="00A1536E">
        <w:rPr>
          <w:rFonts w:asciiTheme="minorHAnsi" w:eastAsia="Calibri" w:hAnsiTheme="minorHAnsi" w:cstheme="minorHAnsi"/>
          <w:color w:val="000000"/>
          <w:szCs w:val="22"/>
          <w:bdr w:val="nil"/>
          <w:lang w:val="fr-FR"/>
        </w:rPr>
        <w:t>ciblent les</w:t>
      </w:r>
      <w:r w:rsidRPr="00A1536E">
        <w:rPr>
          <w:rFonts w:asciiTheme="minorHAnsi" w:eastAsia="Calibri" w:hAnsiTheme="minorHAnsi" w:cstheme="minorHAnsi"/>
          <w:color w:val="000000"/>
          <w:szCs w:val="22"/>
          <w:bdr w:val="nil"/>
          <w:lang w:val="fr-FR"/>
        </w:rPr>
        <w:t xml:space="preserve"> décideurs et seront davantage axées sur l</w:t>
      </w:r>
      <w:r w:rsidR="00502025" w:rsidRPr="00A1536E">
        <w:rPr>
          <w:rFonts w:asciiTheme="minorHAnsi" w:eastAsia="Calibri" w:hAnsiTheme="minorHAnsi" w:cstheme="minorHAnsi"/>
          <w:color w:val="000000"/>
          <w:szCs w:val="22"/>
          <w:bdr w:val="nil"/>
          <w:lang w:val="fr-FR"/>
        </w:rPr>
        <w:t>’</w:t>
      </w:r>
      <w:r w:rsidRPr="00A1536E">
        <w:rPr>
          <w:rFonts w:asciiTheme="minorHAnsi" w:eastAsia="Calibri" w:hAnsiTheme="minorHAnsi" w:cstheme="minorHAnsi"/>
          <w:color w:val="000000"/>
          <w:szCs w:val="22"/>
          <w:bdr w:val="nil"/>
          <w:lang w:val="fr-FR"/>
        </w:rPr>
        <w:t>importance de la nutrition préventive et sur la visibilité de la période critique dans le développement des enfants et son impact sur la santé et les résultats de développement à l</w:t>
      </w:r>
      <w:r w:rsidR="00502025" w:rsidRPr="00A1536E">
        <w:rPr>
          <w:rFonts w:asciiTheme="minorHAnsi" w:eastAsia="Calibri" w:hAnsiTheme="minorHAnsi" w:cstheme="minorHAnsi"/>
          <w:color w:val="000000"/>
          <w:szCs w:val="22"/>
          <w:bdr w:val="nil"/>
          <w:lang w:val="fr-FR"/>
        </w:rPr>
        <w:t>’</w:t>
      </w:r>
      <w:r w:rsidRPr="00A1536E">
        <w:rPr>
          <w:rFonts w:asciiTheme="minorHAnsi" w:eastAsia="Calibri" w:hAnsiTheme="minorHAnsi" w:cstheme="minorHAnsi"/>
          <w:color w:val="000000"/>
          <w:szCs w:val="22"/>
          <w:bdr w:val="nil"/>
          <w:lang w:val="fr-FR"/>
        </w:rPr>
        <w:t>échelle de la population.</w:t>
      </w:r>
      <w:r w:rsidR="00502025" w:rsidRPr="00A1536E">
        <w:rPr>
          <w:rFonts w:asciiTheme="minorHAnsi" w:eastAsia="Calibri" w:hAnsiTheme="minorHAnsi" w:cstheme="minorHAnsi"/>
          <w:color w:val="000000"/>
          <w:szCs w:val="22"/>
          <w:bdr w:val="nil"/>
          <w:lang w:val="fr-FR"/>
        </w:rPr>
        <w:t xml:space="preserve"> </w:t>
      </w:r>
      <w:r w:rsidRPr="00A1536E">
        <w:rPr>
          <w:rFonts w:asciiTheme="minorHAnsi" w:eastAsia="Calibri" w:hAnsiTheme="minorHAnsi" w:cstheme="minorHAnsi"/>
          <w:color w:val="000000"/>
          <w:szCs w:val="22"/>
          <w:bdr w:val="nil"/>
          <w:lang w:val="fr-FR"/>
        </w:rPr>
        <w:t>A&amp;T prévoit que le théâtre radiophonique sera diffusé en trois phases</w:t>
      </w:r>
      <w:r w:rsidR="00502025" w:rsidRPr="00A1536E">
        <w:rPr>
          <w:rFonts w:asciiTheme="minorHAnsi" w:eastAsia="Calibri" w:hAnsiTheme="minorHAnsi" w:cstheme="minorHAnsi"/>
          <w:color w:val="000000"/>
          <w:szCs w:val="22"/>
          <w:bdr w:val="nil"/>
          <w:lang w:val="fr-FR"/>
        </w:rPr>
        <w:t> :</w:t>
      </w:r>
      <w:r w:rsidRPr="00A1536E">
        <w:rPr>
          <w:rFonts w:asciiTheme="minorHAnsi" w:eastAsia="Calibri" w:hAnsiTheme="minorHAnsi" w:cstheme="minorHAnsi"/>
          <w:color w:val="000000"/>
          <w:szCs w:val="22"/>
          <w:bdr w:val="nil"/>
          <w:lang w:val="fr-FR"/>
        </w:rPr>
        <w:t xml:space="preserve"> </w:t>
      </w:r>
      <w:r w:rsidR="00502025" w:rsidRPr="00A1536E">
        <w:rPr>
          <w:rFonts w:asciiTheme="minorHAnsi" w:eastAsia="Calibri" w:hAnsiTheme="minorHAnsi" w:cstheme="minorHAnsi"/>
          <w:color w:val="000000"/>
          <w:szCs w:val="22"/>
          <w:bdr w:val="nil"/>
          <w:lang w:val="fr-FR"/>
        </w:rPr>
        <w:t>la</w:t>
      </w:r>
      <w:r w:rsidRPr="00A1536E">
        <w:rPr>
          <w:rFonts w:asciiTheme="minorHAnsi" w:eastAsia="Calibri" w:hAnsiTheme="minorHAnsi" w:cstheme="minorHAnsi"/>
          <w:color w:val="000000"/>
          <w:szCs w:val="22"/>
          <w:bdr w:val="nil"/>
          <w:lang w:val="fr-FR"/>
        </w:rPr>
        <w:t xml:space="preserve"> premi</w:t>
      </w:r>
      <w:r w:rsidR="00502025" w:rsidRPr="00A1536E">
        <w:rPr>
          <w:rFonts w:asciiTheme="minorHAnsi" w:eastAsia="Calibri" w:hAnsiTheme="minorHAnsi" w:cstheme="minorHAnsi"/>
          <w:color w:val="000000"/>
          <w:szCs w:val="22"/>
          <w:bdr w:val="nil"/>
          <w:lang w:val="fr-FR"/>
        </w:rPr>
        <w:t xml:space="preserve">ère </w:t>
      </w:r>
      <w:r w:rsidRPr="00A1536E">
        <w:rPr>
          <w:rFonts w:asciiTheme="minorHAnsi" w:eastAsia="Calibri" w:hAnsiTheme="minorHAnsi" w:cstheme="minorHAnsi"/>
          <w:color w:val="000000"/>
          <w:szCs w:val="22"/>
          <w:bdr w:val="nil"/>
          <w:lang w:val="fr-FR"/>
        </w:rPr>
        <w:t>sera axé</w:t>
      </w:r>
      <w:r w:rsidR="00502025" w:rsidRPr="00A1536E">
        <w:rPr>
          <w:rFonts w:asciiTheme="minorHAnsi" w:eastAsia="Calibri" w:hAnsiTheme="minorHAnsi" w:cstheme="minorHAnsi"/>
          <w:color w:val="000000"/>
          <w:szCs w:val="22"/>
          <w:bdr w:val="nil"/>
          <w:lang w:val="fr-FR"/>
        </w:rPr>
        <w:t>e</w:t>
      </w:r>
      <w:r w:rsidRPr="00A1536E">
        <w:rPr>
          <w:rFonts w:asciiTheme="minorHAnsi" w:eastAsia="Calibri" w:hAnsiTheme="minorHAnsi" w:cstheme="minorHAnsi"/>
          <w:color w:val="000000"/>
          <w:szCs w:val="22"/>
          <w:bdr w:val="nil"/>
          <w:lang w:val="fr-FR"/>
        </w:rPr>
        <w:t xml:space="preserve"> sur la nutrition de la mère (3 spots), l</w:t>
      </w:r>
      <w:r w:rsidR="00502025" w:rsidRPr="00A1536E">
        <w:rPr>
          <w:rFonts w:asciiTheme="minorHAnsi" w:eastAsia="Calibri" w:hAnsiTheme="minorHAnsi" w:cstheme="minorHAnsi"/>
          <w:color w:val="000000"/>
          <w:szCs w:val="22"/>
          <w:bdr w:val="nil"/>
          <w:lang w:val="fr-FR"/>
        </w:rPr>
        <w:t>a</w:t>
      </w:r>
      <w:r w:rsidRPr="00A1536E">
        <w:rPr>
          <w:rFonts w:asciiTheme="minorHAnsi" w:eastAsia="Calibri" w:hAnsiTheme="minorHAnsi" w:cstheme="minorHAnsi"/>
          <w:color w:val="000000"/>
          <w:szCs w:val="22"/>
          <w:bdr w:val="nil"/>
          <w:lang w:val="fr-FR"/>
        </w:rPr>
        <w:t xml:space="preserve"> deuxième sur l</w:t>
      </w:r>
      <w:r w:rsidR="00502025" w:rsidRPr="00A1536E">
        <w:rPr>
          <w:rFonts w:asciiTheme="minorHAnsi" w:eastAsia="Calibri" w:hAnsiTheme="minorHAnsi" w:cstheme="minorHAnsi"/>
          <w:color w:val="000000"/>
          <w:szCs w:val="22"/>
          <w:bdr w:val="nil"/>
          <w:lang w:val="fr-FR"/>
        </w:rPr>
        <w:t>’</w:t>
      </w:r>
      <w:r w:rsidRPr="00A1536E">
        <w:rPr>
          <w:rFonts w:asciiTheme="minorHAnsi" w:eastAsia="Calibri" w:hAnsiTheme="minorHAnsi" w:cstheme="minorHAnsi"/>
          <w:color w:val="000000"/>
          <w:szCs w:val="22"/>
          <w:bdr w:val="nil"/>
          <w:lang w:val="fr-FR"/>
        </w:rPr>
        <w:t>allaitement maternel (3 spots) et l</w:t>
      </w:r>
      <w:r w:rsidR="00502025" w:rsidRPr="00A1536E">
        <w:rPr>
          <w:rFonts w:asciiTheme="minorHAnsi" w:eastAsia="Calibri" w:hAnsiTheme="minorHAnsi" w:cstheme="minorHAnsi"/>
          <w:color w:val="000000"/>
          <w:szCs w:val="22"/>
          <w:bdr w:val="nil"/>
          <w:lang w:val="fr-FR"/>
        </w:rPr>
        <w:t>a</w:t>
      </w:r>
      <w:r w:rsidRPr="00A1536E">
        <w:rPr>
          <w:rFonts w:asciiTheme="minorHAnsi" w:eastAsia="Calibri" w:hAnsiTheme="minorHAnsi" w:cstheme="minorHAnsi"/>
          <w:color w:val="000000"/>
          <w:szCs w:val="22"/>
          <w:bdr w:val="nil"/>
          <w:lang w:val="fr-FR"/>
        </w:rPr>
        <w:t xml:space="preserve"> troisième sur l</w:t>
      </w:r>
      <w:r w:rsidR="00502025" w:rsidRPr="00A1536E">
        <w:rPr>
          <w:rFonts w:asciiTheme="minorHAnsi" w:eastAsia="Calibri" w:hAnsiTheme="minorHAnsi" w:cstheme="minorHAnsi"/>
          <w:color w:val="000000"/>
          <w:szCs w:val="22"/>
          <w:bdr w:val="nil"/>
          <w:lang w:val="fr-FR"/>
        </w:rPr>
        <w:t>’</w:t>
      </w:r>
      <w:r w:rsidRPr="00A1536E">
        <w:rPr>
          <w:rFonts w:asciiTheme="minorHAnsi" w:eastAsia="Calibri" w:hAnsiTheme="minorHAnsi" w:cstheme="minorHAnsi"/>
          <w:color w:val="000000"/>
          <w:szCs w:val="22"/>
          <w:bdr w:val="nil"/>
          <w:lang w:val="fr-FR"/>
        </w:rPr>
        <w:t>alimentation complémentaire (2 spots).</w:t>
      </w:r>
      <w:r w:rsidR="00502025" w:rsidRPr="00A1536E">
        <w:rPr>
          <w:rFonts w:asciiTheme="minorHAnsi" w:eastAsia="Calibri" w:hAnsiTheme="minorHAnsi" w:cstheme="minorHAnsi"/>
          <w:color w:val="000000"/>
          <w:szCs w:val="22"/>
          <w:bdr w:val="nil"/>
          <w:lang w:val="fr-FR"/>
        </w:rPr>
        <w:t xml:space="preserve"> </w:t>
      </w:r>
      <w:r w:rsidRPr="00A1536E">
        <w:rPr>
          <w:rFonts w:asciiTheme="minorHAnsi" w:eastAsia="Calibri" w:hAnsiTheme="minorHAnsi" w:cstheme="minorHAnsi"/>
          <w:color w:val="000000"/>
          <w:szCs w:val="22"/>
          <w:bdr w:val="nil"/>
          <w:lang w:val="fr-FR"/>
        </w:rPr>
        <w:t xml:space="preserve">À Madagascar, A&amp;T a engagé une agence de communication pour développer les spots TV et radio et les publicités imprimées, et cherche maintenant à recruter une maison de presse pour développer un plan de diffusion et placer les supports médiatiques sur des chaînes </w:t>
      </w:r>
      <w:r w:rsidR="00502025" w:rsidRPr="00A1536E">
        <w:rPr>
          <w:rFonts w:asciiTheme="minorHAnsi" w:eastAsia="Calibri" w:hAnsiTheme="minorHAnsi" w:cstheme="minorHAnsi"/>
          <w:color w:val="000000"/>
          <w:szCs w:val="22"/>
          <w:bdr w:val="nil"/>
          <w:lang w:val="fr-FR"/>
        </w:rPr>
        <w:t>à large</w:t>
      </w:r>
      <w:r w:rsidRPr="00A1536E">
        <w:rPr>
          <w:rFonts w:asciiTheme="minorHAnsi" w:eastAsia="Calibri" w:hAnsiTheme="minorHAnsi" w:cstheme="minorHAnsi"/>
          <w:color w:val="000000"/>
          <w:szCs w:val="22"/>
          <w:bdr w:val="nil"/>
          <w:lang w:val="fr-FR"/>
        </w:rPr>
        <w:t xml:space="preserve"> portée.</w:t>
      </w:r>
      <w:r w:rsidR="00502025" w:rsidRPr="00A1536E">
        <w:rPr>
          <w:rFonts w:asciiTheme="minorHAnsi" w:eastAsia="Calibri" w:hAnsiTheme="minorHAnsi" w:cstheme="minorHAnsi"/>
          <w:color w:val="000000"/>
          <w:szCs w:val="22"/>
          <w:bdr w:val="nil"/>
          <w:lang w:val="fr-FR"/>
        </w:rPr>
        <w:t xml:space="preserve"> </w:t>
      </w:r>
    </w:p>
    <w:p w14:paraId="0274E2A0" w14:textId="77777777" w:rsidR="00F4581A" w:rsidRPr="00A1536E" w:rsidRDefault="00F4581A" w:rsidP="00A1536E">
      <w:pPr>
        <w:pStyle w:val="BodyText"/>
        <w:spacing w:after="0"/>
        <w:rPr>
          <w:rFonts w:asciiTheme="minorHAnsi" w:hAnsiTheme="minorHAnsi" w:cstheme="minorHAnsi"/>
          <w:color w:val="000000" w:themeColor="text1"/>
          <w:szCs w:val="22"/>
          <w:lang w:val="fr-FR"/>
        </w:rPr>
      </w:pPr>
    </w:p>
    <w:p w14:paraId="5926C580" w14:textId="77777777" w:rsidR="00F4581A" w:rsidRPr="00A1536E" w:rsidRDefault="00D74F29" w:rsidP="00C71CFE">
      <w:pPr>
        <w:pStyle w:val="BodyText"/>
        <w:spacing w:after="0"/>
        <w:jc w:val="left"/>
        <w:rPr>
          <w:rFonts w:asciiTheme="minorHAnsi" w:hAnsiTheme="minorHAnsi" w:cstheme="minorHAnsi"/>
          <w:b/>
          <w:bCs/>
          <w:color w:val="000000" w:themeColor="text1"/>
          <w:szCs w:val="22"/>
          <w:lang w:val="fr-FR"/>
        </w:rPr>
      </w:pPr>
      <w:r w:rsidRPr="00A1536E">
        <w:rPr>
          <w:rFonts w:asciiTheme="minorHAnsi" w:eastAsia="Calibri" w:hAnsiTheme="minorHAnsi" w:cstheme="minorHAnsi"/>
          <w:b/>
          <w:bCs/>
          <w:color w:val="000000"/>
          <w:szCs w:val="22"/>
          <w:bdr w:val="nil"/>
          <w:lang w:val="fr-FR"/>
        </w:rPr>
        <w:t>Objectif et activités</w:t>
      </w:r>
    </w:p>
    <w:p w14:paraId="3F73B43E" w14:textId="77777777" w:rsidR="00F4581A" w:rsidRPr="00A1536E" w:rsidRDefault="00F4581A" w:rsidP="00C71CFE">
      <w:pPr>
        <w:pStyle w:val="BodyText"/>
        <w:spacing w:after="0"/>
        <w:jc w:val="left"/>
        <w:rPr>
          <w:rFonts w:asciiTheme="minorHAnsi" w:hAnsiTheme="minorHAnsi" w:cstheme="minorHAnsi"/>
          <w:color w:val="000000" w:themeColor="text1"/>
          <w:szCs w:val="22"/>
          <w:lang w:val="fr-FR"/>
        </w:rPr>
      </w:pPr>
    </w:p>
    <w:p w14:paraId="54D678DA" w14:textId="77777777" w:rsidR="00DE0AD9" w:rsidRPr="00A1536E" w:rsidRDefault="00D74F29" w:rsidP="00A1536E">
      <w:pPr>
        <w:pStyle w:val="BodyText"/>
        <w:spacing w:after="0"/>
        <w:rPr>
          <w:rFonts w:asciiTheme="minorHAnsi" w:hAnsiTheme="minorHAnsi" w:cstheme="minorHAnsi"/>
          <w:color w:val="000000" w:themeColor="text1"/>
          <w:szCs w:val="22"/>
          <w:lang w:val="fr-FR"/>
        </w:rPr>
      </w:pPr>
      <w:r w:rsidRPr="00A1536E">
        <w:rPr>
          <w:rFonts w:asciiTheme="minorHAnsi" w:eastAsia="Calibri" w:hAnsiTheme="minorHAnsi" w:cstheme="minorHAnsi"/>
          <w:color w:val="000000"/>
          <w:szCs w:val="22"/>
          <w:bdr w:val="nil"/>
          <w:lang w:val="fr-FR"/>
        </w:rPr>
        <w:t>L</w:t>
      </w:r>
      <w:r w:rsidR="00502025" w:rsidRPr="00A1536E">
        <w:rPr>
          <w:rFonts w:asciiTheme="minorHAnsi" w:eastAsia="Calibri" w:hAnsiTheme="minorHAnsi" w:cstheme="minorHAnsi"/>
          <w:color w:val="000000"/>
          <w:szCs w:val="22"/>
          <w:bdr w:val="nil"/>
          <w:lang w:val="fr-FR"/>
        </w:rPr>
        <w:t>’</w:t>
      </w:r>
      <w:r w:rsidRPr="00A1536E">
        <w:rPr>
          <w:rFonts w:asciiTheme="minorHAnsi" w:eastAsia="Calibri" w:hAnsiTheme="minorHAnsi" w:cstheme="minorHAnsi"/>
          <w:color w:val="000000"/>
          <w:szCs w:val="22"/>
          <w:bdr w:val="nil"/>
          <w:lang w:val="fr-FR"/>
        </w:rPr>
        <w:t>objectif général de la mission est de placer les supports de communication à la radio</w:t>
      </w:r>
      <w:r w:rsidR="00502025" w:rsidRPr="00A1536E">
        <w:rPr>
          <w:rFonts w:asciiTheme="minorHAnsi" w:eastAsia="Calibri" w:hAnsiTheme="minorHAnsi" w:cstheme="minorHAnsi"/>
          <w:color w:val="000000"/>
          <w:szCs w:val="22"/>
          <w:bdr w:val="nil"/>
          <w:lang w:val="fr-FR"/>
        </w:rPr>
        <w:t xml:space="preserve">, </w:t>
      </w:r>
      <w:r w:rsidRPr="00A1536E">
        <w:rPr>
          <w:rFonts w:asciiTheme="minorHAnsi" w:eastAsia="Calibri" w:hAnsiTheme="minorHAnsi" w:cstheme="minorHAnsi"/>
          <w:color w:val="000000"/>
          <w:szCs w:val="22"/>
          <w:bdr w:val="nil"/>
          <w:lang w:val="fr-FR"/>
        </w:rPr>
        <w:t>à la télévision et dans la presse écrite dans le but de stimuler l</w:t>
      </w:r>
      <w:r w:rsidR="00502025" w:rsidRPr="00A1536E">
        <w:rPr>
          <w:rFonts w:asciiTheme="minorHAnsi" w:eastAsia="Calibri" w:hAnsiTheme="minorHAnsi" w:cstheme="minorHAnsi"/>
          <w:color w:val="000000"/>
          <w:szCs w:val="22"/>
          <w:bdr w:val="nil"/>
          <w:lang w:val="fr-FR"/>
        </w:rPr>
        <w:t>’</w:t>
      </w:r>
      <w:r w:rsidRPr="00A1536E">
        <w:rPr>
          <w:rFonts w:asciiTheme="minorHAnsi" w:eastAsia="Calibri" w:hAnsiTheme="minorHAnsi" w:cstheme="minorHAnsi"/>
          <w:color w:val="000000"/>
          <w:szCs w:val="22"/>
          <w:bdr w:val="nil"/>
          <w:lang w:val="fr-FR"/>
        </w:rPr>
        <w:t>adoption des pratiques de nutrition par les femmes enceintes et les mères d</w:t>
      </w:r>
      <w:r w:rsidR="00502025" w:rsidRPr="00A1536E">
        <w:rPr>
          <w:rFonts w:asciiTheme="minorHAnsi" w:eastAsia="Calibri" w:hAnsiTheme="minorHAnsi" w:cstheme="minorHAnsi"/>
          <w:color w:val="000000"/>
          <w:szCs w:val="22"/>
          <w:bdr w:val="nil"/>
          <w:lang w:val="fr-FR"/>
        </w:rPr>
        <w:t>’</w:t>
      </w:r>
      <w:r w:rsidRPr="00A1536E">
        <w:rPr>
          <w:rFonts w:asciiTheme="minorHAnsi" w:eastAsia="Calibri" w:hAnsiTheme="minorHAnsi" w:cstheme="minorHAnsi"/>
          <w:color w:val="000000"/>
          <w:szCs w:val="22"/>
          <w:bdr w:val="nil"/>
          <w:lang w:val="fr-FR"/>
        </w:rPr>
        <w:t>enfants de 0 à 2 ans à Madagascar.</w:t>
      </w:r>
      <w:r w:rsidR="00502025" w:rsidRPr="00A1536E">
        <w:rPr>
          <w:rFonts w:asciiTheme="minorHAnsi" w:eastAsia="Calibri" w:hAnsiTheme="minorHAnsi" w:cstheme="minorHAnsi"/>
          <w:color w:val="000000"/>
          <w:szCs w:val="22"/>
          <w:bdr w:val="nil"/>
          <w:lang w:val="fr-FR"/>
        </w:rPr>
        <w:t xml:space="preserve"> </w:t>
      </w:r>
    </w:p>
    <w:p w14:paraId="42E7243A" w14:textId="77777777" w:rsidR="00F4581A" w:rsidRPr="00A1536E" w:rsidRDefault="00F4581A" w:rsidP="00A324BA">
      <w:pPr>
        <w:pStyle w:val="Normalnumb"/>
        <w:numPr>
          <w:ilvl w:val="0"/>
          <w:numId w:val="0"/>
        </w:numPr>
        <w:ind w:left="397" w:hanging="397"/>
        <w:jc w:val="left"/>
        <w:rPr>
          <w:rFonts w:asciiTheme="minorHAnsi" w:hAnsiTheme="minorHAnsi" w:cstheme="minorHAnsi"/>
          <w:color w:val="000000" w:themeColor="text1"/>
          <w:szCs w:val="22"/>
          <w:lang w:val="fr-FR"/>
        </w:rPr>
      </w:pPr>
    </w:p>
    <w:p w14:paraId="3865A787" w14:textId="77777777" w:rsidR="00D263FD" w:rsidRPr="00A1536E" w:rsidRDefault="00D74F29" w:rsidP="00A324BA">
      <w:pPr>
        <w:pStyle w:val="Normalnumb"/>
        <w:numPr>
          <w:ilvl w:val="0"/>
          <w:numId w:val="0"/>
        </w:numPr>
        <w:ind w:left="397" w:hanging="397"/>
        <w:jc w:val="left"/>
        <w:rPr>
          <w:rFonts w:asciiTheme="minorHAnsi" w:hAnsiTheme="minorHAnsi" w:cstheme="minorHAnsi"/>
          <w:color w:val="000000" w:themeColor="text1"/>
          <w:szCs w:val="22"/>
          <w:lang w:val="fr-FR"/>
        </w:rPr>
      </w:pPr>
      <w:r w:rsidRPr="00A1536E">
        <w:rPr>
          <w:rFonts w:asciiTheme="minorHAnsi" w:eastAsia="Calibri" w:hAnsiTheme="minorHAnsi" w:cstheme="minorHAnsi"/>
          <w:color w:val="000000"/>
          <w:szCs w:val="22"/>
          <w:bdr w:val="nil"/>
          <w:lang w:val="fr-FR"/>
        </w:rPr>
        <w:t>L</w:t>
      </w:r>
      <w:r w:rsidR="00502025" w:rsidRPr="00A1536E">
        <w:rPr>
          <w:rFonts w:asciiTheme="minorHAnsi" w:eastAsia="Calibri" w:hAnsiTheme="minorHAnsi" w:cstheme="minorHAnsi"/>
          <w:color w:val="000000"/>
          <w:szCs w:val="22"/>
          <w:bdr w:val="nil"/>
          <w:lang w:val="fr-FR"/>
        </w:rPr>
        <w:t>’</w:t>
      </w:r>
      <w:r w:rsidRPr="00A1536E">
        <w:rPr>
          <w:rFonts w:asciiTheme="minorHAnsi" w:eastAsia="Calibri" w:hAnsiTheme="minorHAnsi" w:cstheme="minorHAnsi"/>
          <w:color w:val="000000"/>
          <w:szCs w:val="22"/>
          <w:bdr w:val="nil"/>
          <w:lang w:val="fr-FR"/>
        </w:rPr>
        <w:t>agence aura pour tâches de</w:t>
      </w:r>
      <w:r w:rsidR="00502025" w:rsidRPr="00A1536E">
        <w:rPr>
          <w:rFonts w:asciiTheme="minorHAnsi" w:eastAsia="Calibri" w:hAnsiTheme="minorHAnsi" w:cstheme="minorHAnsi"/>
          <w:color w:val="000000"/>
          <w:szCs w:val="22"/>
          <w:bdr w:val="nil"/>
          <w:lang w:val="fr-FR"/>
        </w:rPr>
        <w:t> :</w:t>
      </w:r>
    </w:p>
    <w:p w14:paraId="2ED8B372" w14:textId="77777777" w:rsidR="00D268B5" w:rsidRPr="00A1536E" w:rsidRDefault="00D74F29" w:rsidP="00A1536E">
      <w:pPr>
        <w:pStyle w:val="ListParagraph"/>
        <w:numPr>
          <w:ilvl w:val="0"/>
          <w:numId w:val="28"/>
        </w:numPr>
        <w:spacing w:before="240" w:after="240"/>
        <w:rPr>
          <w:rFonts w:asciiTheme="minorHAnsi" w:hAnsiTheme="minorHAnsi" w:cstheme="minorHAnsi"/>
          <w:szCs w:val="22"/>
          <w:lang w:val="fr-FR"/>
        </w:rPr>
      </w:pPr>
      <w:r w:rsidRPr="00A1536E">
        <w:rPr>
          <w:rFonts w:asciiTheme="minorHAnsi" w:eastAsia="Calibri" w:hAnsiTheme="minorHAnsi" w:cstheme="minorHAnsi"/>
          <w:color w:val="000000"/>
          <w:szCs w:val="22"/>
          <w:bdr w:val="nil"/>
          <w:lang w:val="fr-FR"/>
        </w:rPr>
        <w:t>Élaborer un plan médiatique pour diffuser à saturation des supports médiatiques de masse auprès des publics primaires et secondaires afin de maximiser l</w:t>
      </w:r>
      <w:r w:rsidR="00502025" w:rsidRPr="00A1536E">
        <w:rPr>
          <w:rFonts w:asciiTheme="minorHAnsi" w:eastAsia="Calibri" w:hAnsiTheme="minorHAnsi" w:cstheme="minorHAnsi"/>
          <w:color w:val="000000"/>
          <w:szCs w:val="22"/>
          <w:bdr w:val="nil"/>
          <w:lang w:val="fr-FR"/>
        </w:rPr>
        <w:t>’</w:t>
      </w:r>
      <w:r w:rsidRPr="00A1536E">
        <w:rPr>
          <w:rFonts w:asciiTheme="minorHAnsi" w:eastAsia="Calibri" w:hAnsiTheme="minorHAnsi" w:cstheme="minorHAnsi"/>
          <w:color w:val="000000"/>
          <w:szCs w:val="22"/>
          <w:bdr w:val="nil"/>
          <w:lang w:val="fr-FR"/>
        </w:rPr>
        <w:t>exposition pendant 12 mois (août/septembre 2020-juillet 2021).</w:t>
      </w:r>
      <w:r w:rsidR="00502025" w:rsidRPr="00A1536E">
        <w:rPr>
          <w:rFonts w:asciiTheme="minorHAnsi" w:eastAsia="Calibri" w:hAnsiTheme="minorHAnsi" w:cstheme="minorHAnsi"/>
          <w:color w:val="000000"/>
          <w:szCs w:val="22"/>
          <w:bdr w:val="nil"/>
          <w:lang w:val="fr-FR"/>
        </w:rPr>
        <w:t xml:space="preserve"> </w:t>
      </w:r>
      <w:r w:rsidRPr="00A1536E">
        <w:rPr>
          <w:rFonts w:asciiTheme="minorHAnsi" w:eastAsia="Calibri" w:hAnsiTheme="minorHAnsi" w:cstheme="minorHAnsi"/>
          <w:color w:val="000000"/>
          <w:szCs w:val="22"/>
          <w:bdr w:val="nil"/>
          <w:lang w:val="fr-FR"/>
        </w:rPr>
        <w:t xml:space="preserve">Le plan média indiquera la fréquence de diffusion de chaque spot, et le nombre et type de stations de radio et de télévision dans chaque région. </w:t>
      </w:r>
      <w:bookmarkStart w:id="1" w:name="_Hlk519853524"/>
      <w:r w:rsidRPr="00A1536E">
        <w:rPr>
          <w:rFonts w:asciiTheme="minorHAnsi" w:eastAsia="Calibri" w:hAnsiTheme="minorHAnsi" w:cstheme="minorHAnsi"/>
          <w:color w:val="000000"/>
          <w:szCs w:val="22"/>
          <w:bdr w:val="nil"/>
          <w:lang w:val="fr-FR"/>
        </w:rPr>
        <w:t>En s</w:t>
      </w:r>
      <w:r w:rsidR="00502025" w:rsidRPr="00A1536E">
        <w:rPr>
          <w:rFonts w:asciiTheme="minorHAnsi" w:eastAsia="Calibri" w:hAnsiTheme="minorHAnsi" w:cstheme="minorHAnsi"/>
          <w:color w:val="000000"/>
          <w:szCs w:val="22"/>
          <w:bdr w:val="nil"/>
          <w:lang w:val="fr-FR"/>
        </w:rPr>
        <w:t>’</w:t>
      </w:r>
      <w:r w:rsidRPr="00A1536E">
        <w:rPr>
          <w:rFonts w:asciiTheme="minorHAnsi" w:eastAsia="Calibri" w:hAnsiTheme="minorHAnsi" w:cstheme="minorHAnsi"/>
          <w:color w:val="000000"/>
          <w:szCs w:val="22"/>
          <w:bdr w:val="nil"/>
          <w:lang w:val="fr-FR"/>
        </w:rPr>
        <w:t>appuyant sur des données de marché pertinentes sur les moments les plus appropriés pour atteindre les publics cibles ci-dessus, l</w:t>
      </w:r>
      <w:r w:rsidR="00502025" w:rsidRPr="00A1536E">
        <w:rPr>
          <w:rFonts w:asciiTheme="minorHAnsi" w:eastAsia="Calibri" w:hAnsiTheme="minorHAnsi" w:cstheme="minorHAnsi"/>
          <w:color w:val="000000"/>
          <w:szCs w:val="22"/>
          <w:bdr w:val="nil"/>
          <w:lang w:val="fr-FR"/>
        </w:rPr>
        <w:t>’</w:t>
      </w:r>
      <w:r w:rsidRPr="00A1536E">
        <w:rPr>
          <w:rFonts w:asciiTheme="minorHAnsi" w:eastAsia="Calibri" w:hAnsiTheme="minorHAnsi" w:cstheme="minorHAnsi"/>
          <w:color w:val="000000"/>
          <w:szCs w:val="22"/>
          <w:bdr w:val="nil"/>
          <w:lang w:val="fr-FR"/>
        </w:rPr>
        <w:t xml:space="preserve">agence devrait développer un plan média détaillé qui indiquera les heures de grande écoute pour la diffusion des spots, la fréquence et la couverture par groupe cible. </w:t>
      </w:r>
    </w:p>
    <w:p w14:paraId="4A68E83E" w14:textId="660101FB" w:rsidR="008A506B" w:rsidRPr="00A1536E" w:rsidRDefault="00D74F29" w:rsidP="00A1536E">
      <w:pPr>
        <w:pStyle w:val="ListParagraph"/>
        <w:numPr>
          <w:ilvl w:val="0"/>
          <w:numId w:val="28"/>
        </w:numPr>
        <w:spacing w:after="0"/>
        <w:rPr>
          <w:rFonts w:asciiTheme="minorHAnsi" w:hAnsiTheme="minorHAnsi" w:cstheme="minorHAnsi"/>
          <w:szCs w:val="22"/>
          <w:lang w:val="fr-FR"/>
        </w:rPr>
      </w:pPr>
      <w:bookmarkStart w:id="2" w:name="_Hlk38884417"/>
      <w:bookmarkEnd w:id="1"/>
      <w:r w:rsidRPr="00A1536E">
        <w:rPr>
          <w:rFonts w:asciiTheme="minorHAnsi" w:eastAsia="Calibri" w:hAnsiTheme="minorHAnsi" w:cstheme="minorHAnsi"/>
          <w:color w:val="000000"/>
          <w:szCs w:val="22"/>
          <w:bdr w:val="nil"/>
          <w:lang w:val="fr-FR"/>
        </w:rPr>
        <w:t>Acheter du temps de diffusion auprès des radios</w:t>
      </w:r>
      <w:r w:rsidR="00502025" w:rsidRPr="00A1536E">
        <w:rPr>
          <w:rFonts w:asciiTheme="minorHAnsi" w:eastAsia="Calibri" w:hAnsiTheme="minorHAnsi" w:cstheme="minorHAnsi"/>
          <w:color w:val="000000"/>
          <w:szCs w:val="22"/>
          <w:bdr w:val="nil"/>
          <w:lang w:val="fr-FR"/>
        </w:rPr>
        <w:t xml:space="preserve"> et</w:t>
      </w:r>
      <w:r w:rsidRPr="00A1536E">
        <w:rPr>
          <w:rFonts w:asciiTheme="minorHAnsi" w:eastAsia="Calibri" w:hAnsiTheme="minorHAnsi" w:cstheme="minorHAnsi"/>
          <w:color w:val="000000"/>
          <w:szCs w:val="22"/>
          <w:bdr w:val="nil"/>
          <w:lang w:val="fr-FR"/>
        </w:rPr>
        <w:t xml:space="preserve"> des télévisions et de l</w:t>
      </w:r>
      <w:r w:rsidR="00502025" w:rsidRPr="00A1536E">
        <w:rPr>
          <w:rFonts w:asciiTheme="minorHAnsi" w:eastAsia="Calibri" w:hAnsiTheme="minorHAnsi" w:cstheme="minorHAnsi"/>
          <w:color w:val="000000"/>
          <w:szCs w:val="22"/>
          <w:bdr w:val="nil"/>
          <w:lang w:val="fr-FR"/>
        </w:rPr>
        <w:t>’</w:t>
      </w:r>
      <w:r w:rsidRPr="00A1536E">
        <w:rPr>
          <w:rFonts w:asciiTheme="minorHAnsi" w:eastAsia="Calibri" w:hAnsiTheme="minorHAnsi" w:cstheme="minorHAnsi"/>
          <w:color w:val="000000"/>
          <w:szCs w:val="22"/>
          <w:bdr w:val="nil"/>
          <w:lang w:val="fr-FR"/>
        </w:rPr>
        <w:t xml:space="preserve">espace de publication auprès de la presse écrite pour les </w:t>
      </w:r>
      <w:r w:rsidR="00502025" w:rsidRPr="00A1536E">
        <w:rPr>
          <w:rFonts w:asciiTheme="minorHAnsi" w:eastAsia="Calibri" w:hAnsiTheme="minorHAnsi" w:cstheme="minorHAnsi"/>
          <w:color w:val="000000"/>
          <w:szCs w:val="22"/>
          <w:bdr w:val="nil"/>
          <w:lang w:val="fr-FR"/>
        </w:rPr>
        <w:t>supports</w:t>
      </w:r>
      <w:r w:rsidRPr="00A1536E">
        <w:rPr>
          <w:rFonts w:asciiTheme="minorHAnsi" w:eastAsia="Calibri" w:hAnsiTheme="minorHAnsi" w:cstheme="minorHAnsi"/>
          <w:color w:val="000000"/>
          <w:szCs w:val="22"/>
          <w:bdr w:val="nil"/>
          <w:lang w:val="fr-FR"/>
        </w:rPr>
        <w:t xml:space="preserve"> fournis par A&amp;T. L</w:t>
      </w:r>
      <w:r w:rsidR="00502025" w:rsidRPr="00A1536E">
        <w:rPr>
          <w:rFonts w:asciiTheme="minorHAnsi" w:eastAsia="Calibri" w:hAnsiTheme="minorHAnsi" w:cstheme="minorHAnsi"/>
          <w:color w:val="000000"/>
          <w:szCs w:val="22"/>
          <w:bdr w:val="nil"/>
          <w:lang w:val="fr-FR"/>
        </w:rPr>
        <w:t>’</w:t>
      </w:r>
      <w:r w:rsidRPr="00A1536E">
        <w:rPr>
          <w:rFonts w:asciiTheme="minorHAnsi" w:eastAsia="Calibri" w:hAnsiTheme="minorHAnsi" w:cstheme="minorHAnsi"/>
          <w:color w:val="000000"/>
          <w:szCs w:val="22"/>
          <w:bdr w:val="nil"/>
          <w:lang w:val="fr-FR"/>
        </w:rPr>
        <w:t>agence veillera à ce que le placement de spots radio et TV et de publicités imprimées permette de parvenir à une large couverture de la campagne et d</w:t>
      </w:r>
      <w:r w:rsidR="00502025" w:rsidRPr="00A1536E">
        <w:rPr>
          <w:rFonts w:asciiTheme="minorHAnsi" w:eastAsia="Calibri" w:hAnsiTheme="minorHAnsi" w:cstheme="minorHAnsi"/>
          <w:color w:val="000000"/>
          <w:szCs w:val="22"/>
          <w:bdr w:val="nil"/>
          <w:lang w:val="fr-FR"/>
        </w:rPr>
        <w:t>’</w:t>
      </w:r>
      <w:r w:rsidRPr="00A1536E">
        <w:rPr>
          <w:rFonts w:asciiTheme="minorHAnsi" w:eastAsia="Calibri" w:hAnsiTheme="minorHAnsi" w:cstheme="minorHAnsi"/>
          <w:color w:val="000000"/>
          <w:szCs w:val="22"/>
          <w:bdr w:val="nil"/>
          <w:lang w:val="fr-FR"/>
        </w:rPr>
        <w:t>atteindre</w:t>
      </w:r>
      <w:r w:rsidR="00422671" w:rsidRPr="00A1536E">
        <w:rPr>
          <w:rFonts w:asciiTheme="minorHAnsi" w:eastAsia="Calibri" w:hAnsiTheme="minorHAnsi" w:cstheme="minorHAnsi"/>
          <w:color w:val="000000"/>
          <w:szCs w:val="22"/>
          <w:bdr w:val="nil"/>
          <w:lang w:val="fr-FR"/>
        </w:rPr>
        <w:t>,</w:t>
      </w:r>
      <w:r w:rsidRPr="00A1536E">
        <w:rPr>
          <w:rFonts w:asciiTheme="minorHAnsi" w:eastAsia="Calibri" w:hAnsiTheme="minorHAnsi" w:cstheme="minorHAnsi"/>
          <w:color w:val="000000"/>
          <w:szCs w:val="22"/>
          <w:bdr w:val="nil"/>
          <w:lang w:val="fr-FR"/>
        </w:rPr>
        <w:t xml:space="preserve"> </w:t>
      </w:r>
      <w:r w:rsidR="00422671" w:rsidRPr="00A1536E">
        <w:rPr>
          <w:rFonts w:asciiTheme="minorHAnsi" w:eastAsia="Calibri" w:hAnsiTheme="minorHAnsi" w:cstheme="minorHAnsi"/>
          <w:color w:val="000000"/>
          <w:szCs w:val="22"/>
          <w:bdr w:val="nil"/>
          <w:lang w:val="fr-FR"/>
        </w:rPr>
        <w:t xml:space="preserve">dès le début, </w:t>
      </w:r>
      <w:r w:rsidRPr="00A1536E">
        <w:rPr>
          <w:rFonts w:asciiTheme="minorHAnsi" w:eastAsia="Calibri" w:hAnsiTheme="minorHAnsi" w:cstheme="minorHAnsi"/>
          <w:color w:val="000000"/>
          <w:szCs w:val="22"/>
          <w:bdr w:val="nil"/>
          <w:lang w:val="fr-FR"/>
        </w:rPr>
        <w:t>le plus grand nombre possible parmi la population cible</w:t>
      </w:r>
      <w:r w:rsidR="00422671" w:rsidRPr="00A1536E">
        <w:rPr>
          <w:rFonts w:asciiTheme="minorHAnsi" w:eastAsia="Calibri" w:hAnsiTheme="minorHAnsi" w:cstheme="minorHAnsi"/>
          <w:color w:val="000000"/>
          <w:szCs w:val="22"/>
          <w:bdr w:val="nil"/>
          <w:lang w:val="fr-FR"/>
        </w:rPr>
        <w:t xml:space="preserve"> </w:t>
      </w:r>
      <w:r w:rsidR="000B441D" w:rsidRPr="00A1536E">
        <w:rPr>
          <w:rFonts w:asciiTheme="minorHAnsi" w:eastAsia="Calibri" w:hAnsiTheme="minorHAnsi" w:cstheme="minorHAnsi"/>
          <w:color w:val="000000"/>
          <w:szCs w:val="22"/>
          <w:bdr w:val="nil"/>
          <w:lang w:val="fr-FR"/>
        </w:rPr>
        <w:t>plusieurs</w:t>
      </w:r>
      <w:r w:rsidR="00422671" w:rsidRPr="00A1536E">
        <w:rPr>
          <w:rFonts w:asciiTheme="minorHAnsi" w:eastAsia="Calibri" w:hAnsiTheme="minorHAnsi" w:cstheme="minorHAnsi"/>
          <w:color w:val="000000"/>
          <w:szCs w:val="22"/>
          <w:bdr w:val="nil"/>
          <w:lang w:val="fr-FR"/>
        </w:rPr>
        <w:t xml:space="preserve"> fois pour faciliter non seulement le rappel des messages mais aussi </w:t>
      </w:r>
      <w:r w:rsidR="000B441D" w:rsidRPr="00A1536E">
        <w:rPr>
          <w:rFonts w:asciiTheme="minorHAnsi" w:eastAsia="Calibri" w:hAnsiTheme="minorHAnsi" w:cstheme="minorHAnsi"/>
          <w:color w:val="000000"/>
          <w:szCs w:val="22"/>
          <w:bdr w:val="nil"/>
          <w:lang w:val="fr-FR"/>
        </w:rPr>
        <w:t>l’adoption des comportements prévus pour ceux qui ne le font pas actuellement</w:t>
      </w:r>
      <w:r w:rsidRPr="00A1536E">
        <w:rPr>
          <w:rFonts w:asciiTheme="minorHAnsi" w:eastAsia="Calibri" w:hAnsiTheme="minorHAnsi" w:cstheme="minorHAnsi"/>
          <w:color w:val="000000"/>
          <w:szCs w:val="22"/>
          <w:bdr w:val="nil"/>
          <w:lang w:val="fr-FR"/>
        </w:rPr>
        <w:t>.</w:t>
      </w:r>
      <w:r w:rsidR="00502025" w:rsidRPr="00A1536E">
        <w:rPr>
          <w:rFonts w:asciiTheme="minorHAnsi" w:eastAsia="Calibri" w:hAnsiTheme="minorHAnsi" w:cstheme="minorHAnsi"/>
          <w:color w:val="000000"/>
          <w:szCs w:val="22"/>
          <w:bdr w:val="nil"/>
          <w:lang w:val="fr-FR"/>
        </w:rPr>
        <w:t xml:space="preserve"> </w:t>
      </w:r>
      <w:r w:rsidRPr="00A1536E">
        <w:rPr>
          <w:rFonts w:asciiTheme="minorHAnsi" w:eastAsia="Calibri" w:hAnsiTheme="minorHAnsi" w:cstheme="minorHAnsi"/>
          <w:color w:val="000000"/>
          <w:szCs w:val="22"/>
          <w:bdr w:val="nil"/>
          <w:lang w:val="fr-FR"/>
        </w:rPr>
        <w:t xml:space="preserve">Le placement à la radio devrait se concentrer sur la communication avec les mères et les pères (et les femmes enceintes et les pères) </w:t>
      </w:r>
      <w:r w:rsidRPr="00A1536E">
        <w:rPr>
          <w:rFonts w:asciiTheme="minorHAnsi" w:eastAsia="Calibri" w:hAnsiTheme="minorHAnsi" w:cstheme="minorHAnsi"/>
          <w:color w:val="000000"/>
          <w:szCs w:val="22"/>
          <w:bdr w:val="nil"/>
          <w:lang w:val="fr-FR"/>
        </w:rPr>
        <w:lastRenderedPageBreak/>
        <w:t>des enfants de 0 à 2 ans</w:t>
      </w:r>
      <w:r w:rsidR="000B441D" w:rsidRPr="00A1536E">
        <w:rPr>
          <w:rFonts w:asciiTheme="minorHAnsi" w:eastAsia="Calibri" w:hAnsiTheme="minorHAnsi" w:cstheme="minorHAnsi"/>
          <w:color w:val="000000"/>
          <w:szCs w:val="22"/>
          <w:bdr w:val="nil"/>
          <w:lang w:val="fr-FR"/>
        </w:rPr>
        <w:t xml:space="preserve">, les grands-mères/femmes </w:t>
      </w:r>
      <w:r w:rsidR="00EC5DD3" w:rsidRPr="00A1536E">
        <w:rPr>
          <w:rFonts w:asciiTheme="minorHAnsi" w:eastAsia="Calibri" w:hAnsiTheme="minorHAnsi" w:cstheme="minorHAnsi"/>
          <w:color w:val="000000"/>
          <w:szCs w:val="22"/>
          <w:bdr w:val="nil"/>
          <w:lang w:val="fr-FR"/>
        </w:rPr>
        <w:t>âgée</w:t>
      </w:r>
      <w:r w:rsidRPr="00A1536E">
        <w:rPr>
          <w:rFonts w:asciiTheme="minorHAnsi" w:eastAsia="Calibri" w:hAnsiTheme="minorHAnsi" w:cstheme="minorHAnsi"/>
          <w:color w:val="000000"/>
          <w:szCs w:val="22"/>
          <w:bdr w:val="nil"/>
          <w:lang w:val="fr-FR"/>
        </w:rPr>
        <w:t xml:space="preserve"> et les agents de santé (AS et AC) dans cinq régions, à savoir </w:t>
      </w:r>
      <w:proofErr w:type="spellStart"/>
      <w:r w:rsidRPr="00A1536E">
        <w:rPr>
          <w:rFonts w:asciiTheme="minorHAnsi" w:eastAsia="Calibri" w:hAnsiTheme="minorHAnsi" w:cstheme="minorHAnsi"/>
          <w:color w:val="000000"/>
          <w:szCs w:val="22"/>
          <w:bdr w:val="nil"/>
          <w:lang w:val="fr-FR"/>
        </w:rPr>
        <w:t>Vakinakar</w:t>
      </w:r>
      <w:r w:rsidR="00502025" w:rsidRPr="00A1536E">
        <w:rPr>
          <w:rFonts w:asciiTheme="minorHAnsi" w:eastAsia="Calibri" w:hAnsiTheme="minorHAnsi" w:cstheme="minorHAnsi"/>
          <w:color w:val="000000"/>
          <w:szCs w:val="22"/>
          <w:bdr w:val="nil"/>
          <w:lang w:val="fr-FR"/>
        </w:rPr>
        <w:t>a</w:t>
      </w:r>
      <w:r w:rsidRPr="00A1536E">
        <w:rPr>
          <w:rFonts w:asciiTheme="minorHAnsi" w:eastAsia="Calibri" w:hAnsiTheme="minorHAnsi" w:cstheme="minorHAnsi"/>
          <w:color w:val="000000"/>
          <w:szCs w:val="22"/>
          <w:bdr w:val="nil"/>
          <w:lang w:val="fr-FR"/>
        </w:rPr>
        <w:t>tra</w:t>
      </w:r>
      <w:proofErr w:type="spellEnd"/>
      <w:r w:rsidRPr="00A1536E">
        <w:rPr>
          <w:rFonts w:asciiTheme="minorHAnsi" w:eastAsia="Calibri" w:hAnsiTheme="minorHAnsi" w:cstheme="minorHAnsi"/>
          <w:color w:val="000000"/>
          <w:szCs w:val="22"/>
          <w:bdr w:val="nil"/>
          <w:lang w:val="fr-FR"/>
        </w:rPr>
        <w:t xml:space="preserve">, </w:t>
      </w:r>
      <w:proofErr w:type="spellStart"/>
      <w:r w:rsidRPr="00A1536E">
        <w:rPr>
          <w:rFonts w:asciiTheme="minorHAnsi" w:eastAsia="Calibri" w:hAnsiTheme="minorHAnsi" w:cstheme="minorHAnsi"/>
          <w:color w:val="000000"/>
          <w:szCs w:val="22"/>
          <w:bdr w:val="nil"/>
          <w:lang w:val="fr-FR"/>
        </w:rPr>
        <w:t>Itasy</w:t>
      </w:r>
      <w:proofErr w:type="spellEnd"/>
      <w:r w:rsidRPr="00A1536E">
        <w:rPr>
          <w:rFonts w:asciiTheme="minorHAnsi" w:eastAsia="Calibri" w:hAnsiTheme="minorHAnsi" w:cstheme="minorHAnsi"/>
          <w:color w:val="000000"/>
          <w:szCs w:val="22"/>
          <w:bdr w:val="nil"/>
          <w:lang w:val="fr-FR"/>
        </w:rPr>
        <w:t xml:space="preserve">, </w:t>
      </w:r>
      <w:proofErr w:type="spellStart"/>
      <w:r w:rsidRPr="00A1536E">
        <w:rPr>
          <w:rFonts w:asciiTheme="minorHAnsi" w:eastAsia="Calibri" w:hAnsiTheme="minorHAnsi" w:cstheme="minorHAnsi"/>
          <w:color w:val="000000"/>
          <w:szCs w:val="22"/>
          <w:bdr w:val="nil"/>
          <w:lang w:val="fr-FR"/>
        </w:rPr>
        <w:t>Amoroni</w:t>
      </w:r>
      <w:proofErr w:type="spellEnd"/>
      <w:r w:rsidRPr="00A1536E">
        <w:rPr>
          <w:rFonts w:asciiTheme="minorHAnsi" w:eastAsia="Calibri" w:hAnsiTheme="minorHAnsi" w:cstheme="minorHAnsi"/>
          <w:color w:val="000000"/>
          <w:szCs w:val="22"/>
          <w:bdr w:val="nil"/>
          <w:lang w:val="fr-FR"/>
        </w:rPr>
        <w:t xml:space="preserve"> Mania, </w:t>
      </w:r>
      <w:proofErr w:type="spellStart"/>
      <w:r w:rsidRPr="00A1536E">
        <w:rPr>
          <w:rFonts w:asciiTheme="minorHAnsi" w:eastAsia="Calibri" w:hAnsiTheme="minorHAnsi" w:cstheme="minorHAnsi"/>
          <w:color w:val="000000"/>
          <w:szCs w:val="22"/>
          <w:bdr w:val="nil"/>
          <w:lang w:val="fr-FR"/>
        </w:rPr>
        <w:t>Bongolava</w:t>
      </w:r>
      <w:proofErr w:type="spellEnd"/>
      <w:r w:rsidRPr="00A1536E">
        <w:rPr>
          <w:rFonts w:asciiTheme="minorHAnsi" w:eastAsia="Calibri" w:hAnsiTheme="minorHAnsi" w:cstheme="minorHAnsi"/>
          <w:color w:val="000000"/>
          <w:szCs w:val="22"/>
          <w:bdr w:val="nil"/>
          <w:lang w:val="fr-FR"/>
        </w:rPr>
        <w:t xml:space="preserve"> et Haute </w:t>
      </w:r>
      <w:proofErr w:type="spellStart"/>
      <w:r w:rsidRPr="00A1536E">
        <w:rPr>
          <w:rFonts w:asciiTheme="minorHAnsi" w:eastAsia="Calibri" w:hAnsiTheme="minorHAnsi" w:cstheme="minorHAnsi"/>
          <w:color w:val="000000"/>
          <w:szCs w:val="22"/>
          <w:bdr w:val="nil"/>
          <w:lang w:val="fr-FR"/>
        </w:rPr>
        <w:t>Matsiatra</w:t>
      </w:r>
      <w:proofErr w:type="spellEnd"/>
      <w:r w:rsidRPr="00A1536E">
        <w:rPr>
          <w:rFonts w:asciiTheme="minorHAnsi" w:eastAsia="Calibri" w:hAnsiTheme="minorHAnsi" w:cstheme="minorHAnsi"/>
          <w:color w:val="000000"/>
          <w:szCs w:val="22"/>
          <w:bdr w:val="nil"/>
          <w:lang w:val="fr-FR"/>
        </w:rPr>
        <w:t>.</w:t>
      </w:r>
      <w:r w:rsidR="00502025" w:rsidRPr="00A1536E">
        <w:rPr>
          <w:rFonts w:asciiTheme="minorHAnsi" w:eastAsia="Calibri" w:hAnsiTheme="minorHAnsi" w:cstheme="minorHAnsi"/>
          <w:color w:val="000000"/>
          <w:szCs w:val="22"/>
          <w:bdr w:val="nil"/>
          <w:lang w:val="fr-FR"/>
        </w:rPr>
        <w:t xml:space="preserve"> </w:t>
      </w:r>
      <w:r w:rsidR="000B441D" w:rsidRPr="00A1536E">
        <w:rPr>
          <w:rFonts w:asciiTheme="minorHAnsi" w:eastAsia="Calibri" w:hAnsiTheme="minorHAnsi" w:cstheme="minorHAnsi"/>
          <w:color w:val="000000"/>
          <w:szCs w:val="22"/>
          <w:bdr w:val="nil"/>
          <w:lang w:val="fr-FR"/>
        </w:rPr>
        <w:t>Etant donne que la radio est le principal canal pout atteindre les femmes enceintes et les mères d’enfants moins de 2 ans, cette priorité devrait être prioritaire. La</w:t>
      </w:r>
      <w:r w:rsidRPr="00A1536E">
        <w:rPr>
          <w:rFonts w:asciiTheme="minorHAnsi" w:eastAsia="Calibri" w:hAnsiTheme="minorHAnsi" w:cstheme="minorHAnsi"/>
          <w:color w:val="000000"/>
          <w:szCs w:val="22"/>
          <w:bdr w:val="nil"/>
          <w:lang w:val="fr-FR"/>
        </w:rPr>
        <w:t xml:space="preserve"> diffusion à travers la télévision et la presse écrite devrait viser à atteindre les décideurs politiques, les chefs religieux nationaux, les responsables des maisons de presse, les dirigeants communautaires et les hauts responsables du développement économique et social national de Madagascar, ainsi que les décideurs du secteur de la santé à Antananarivo et dans les chefs-lieux régionaux. </w:t>
      </w:r>
    </w:p>
    <w:bookmarkEnd w:id="2"/>
    <w:p w14:paraId="35A26578" w14:textId="77777777" w:rsidR="00FA6370" w:rsidRPr="00A1536E" w:rsidRDefault="00D74F29" w:rsidP="00A1536E">
      <w:pPr>
        <w:pStyle w:val="ListParagraph"/>
        <w:numPr>
          <w:ilvl w:val="0"/>
          <w:numId w:val="28"/>
        </w:numPr>
        <w:spacing w:after="0"/>
        <w:rPr>
          <w:rFonts w:asciiTheme="minorHAnsi" w:hAnsiTheme="minorHAnsi" w:cstheme="minorHAnsi"/>
          <w:szCs w:val="22"/>
          <w:lang w:val="fr-FR"/>
        </w:rPr>
      </w:pPr>
      <w:r w:rsidRPr="00A1536E">
        <w:rPr>
          <w:rFonts w:asciiTheme="minorHAnsi" w:eastAsia="Calibri" w:hAnsiTheme="minorHAnsi" w:cstheme="minorHAnsi"/>
          <w:color w:val="000000"/>
          <w:szCs w:val="22"/>
          <w:bdr w:val="nil"/>
          <w:lang w:val="fr-FR"/>
        </w:rPr>
        <w:t>Développer des activités/un plan de travail pour toute la durée de la mission.</w:t>
      </w:r>
    </w:p>
    <w:p w14:paraId="321B895B" w14:textId="2BA43991" w:rsidR="00FA6370" w:rsidRPr="00A1536E" w:rsidRDefault="00D74F29" w:rsidP="00A1536E">
      <w:pPr>
        <w:pStyle w:val="Normalnumb"/>
        <w:numPr>
          <w:ilvl w:val="0"/>
          <w:numId w:val="20"/>
        </w:numPr>
        <w:spacing w:after="0"/>
        <w:rPr>
          <w:rFonts w:asciiTheme="minorHAnsi" w:hAnsiTheme="minorHAnsi" w:cstheme="minorHAnsi"/>
          <w:color w:val="000000" w:themeColor="text1"/>
          <w:szCs w:val="22"/>
          <w:lang w:val="fr-FR"/>
        </w:rPr>
      </w:pPr>
      <w:r w:rsidRPr="00A1536E">
        <w:rPr>
          <w:rFonts w:asciiTheme="minorHAnsi" w:eastAsia="Calibri" w:hAnsiTheme="minorHAnsi" w:cstheme="minorHAnsi"/>
          <w:color w:val="000000"/>
          <w:szCs w:val="22"/>
          <w:bdr w:val="nil"/>
          <w:lang w:val="fr-FR"/>
        </w:rPr>
        <w:t>Fournir un plan de su</w:t>
      </w:r>
      <w:r w:rsidR="00217FCA" w:rsidRPr="00A1536E">
        <w:rPr>
          <w:rFonts w:asciiTheme="minorHAnsi" w:eastAsia="Calibri" w:hAnsiTheme="minorHAnsi" w:cstheme="minorHAnsi"/>
          <w:color w:val="000000"/>
          <w:szCs w:val="22"/>
          <w:bdr w:val="nil"/>
          <w:lang w:val="fr-FR"/>
        </w:rPr>
        <w:t xml:space="preserve">ivi </w:t>
      </w:r>
      <w:r w:rsidRPr="00A1536E">
        <w:rPr>
          <w:rFonts w:asciiTheme="minorHAnsi" w:eastAsia="Calibri" w:hAnsiTheme="minorHAnsi" w:cstheme="minorHAnsi"/>
          <w:color w:val="000000"/>
          <w:szCs w:val="22"/>
          <w:bdr w:val="nil"/>
          <w:lang w:val="fr-FR"/>
        </w:rPr>
        <w:t>détaillé pour s</w:t>
      </w:r>
      <w:r w:rsidR="00502025" w:rsidRPr="00A1536E">
        <w:rPr>
          <w:rFonts w:asciiTheme="minorHAnsi" w:eastAsia="Calibri" w:hAnsiTheme="minorHAnsi" w:cstheme="minorHAnsi"/>
          <w:color w:val="000000"/>
          <w:szCs w:val="22"/>
          <w:bdr w:val="nil"/>
          <w:lang w:val="fr-FR"/>
        </w:rPr>
        <w:t>’</w:t>
      </w:r>
      <w:r w:rsidRPr="00A1536E">
        <w:rPr>
          <w:rFonts w:asciiTheme="minorHAnsi" w:eastAsia="Calibri" w:hAnsiTheme="minorHAnsi" w:cstheme="minorHAnsi"/>
          <w:color w:val="000000"/>
          <w:szCs w:val="22"/>
          <w:bdr w:val="nil"/>
          <w:lang w:val="fr-FR"/>
        </w:rPr>
        <w:t xml:space="preserve">assurer que </w:t>
      </w:r>
      <w:r w:rsidR="00502025" w:rsidRPr="00A1536E">
        <w:rPr>
          <w:rFonts w:asciiTheme="minorHAnsi" w:eastAsia="Calibri" w:hAnsiTheme="minorHAnsi" w:cstheme="minorHAnsi"/>
          <w:color w:val="000000"/>
          <w:szCs w:val="22"/>
          <w:bdr w:val="nil"/>
          <w:lang w:val="fr-FR"/>
        </w:rPr>
        <w:t>les diffusions facturées</w:t>
      </w:r>
      <w:r w:rsidRPr="00A1536E">
        <w:rPr>
          <w:rFonts w:asciiTheme="minorHAnsi" w:eastAsia="Calibri" w:hAnsiTheme="minorHAnsi" w:cstheme="minorHAnsi"/>
          <w:color w:val="000000"/>
          <w:szCs w:val="22"/>
          <w:bdr w:val="nil"/>
          <w:lang w:val="fr-FR"/>
        </w:rPr>
        <w:t xml:space="preserve"> ont été effectivement faites.</w:t>
      </w:r>
      <w:r w:rsidR="00502025" w:rsidRPr="00A1536E">
        <w:rPr>
          <w:rFonts w:asciiTheme="minorHAnsi" w:eastAsia="Calibri" w:hAnsiTheme="minorHAnsi" w:cstheme="minorHAnsi"/>
          <w:color w:val="000000"/>
          <w:szCs w:val="22"/>
          <w:bdr w:val="nil"/>
          <w:lang w:val="fr-FR"/>
        </w:rPr>
        <w:t xml:space="preserve"> </w:t>
      </w:r>
    </w:p>
    <w:p w14:paraId="65713CF3" w14:textId="77777777" w:rsidR="00FA6370" w:rsidRPr="00A1536E" w:rsidRDefault="00D74F29" w:rsidP="00A1536E">
      <w:pPr>
        <w:pStyle w:val="Normalnumb"/>
        <w:numPr>
          <w:ilvl w:val="0"/>
          <w:numId w:val="20"/>
        </w:numPr>
        <w:spacing w:after="0"/>
        <w:rPr>
          <w:rFonts w:asciiTheme="minorHAnsi" w:hAnsiTheme="minorHAnsi" w:cstheme="minorHAnsi"/>
          <w:color w:val="000000" w:themeColor="text1"/>
          <w:szCs w:val="22"/>
          <w:lang w:val="fr-FR"/>
        </w:rPr>
      </w:pPr>
      <w:r w:rsidRPr="00A1536E">
        <w:rPr>
          <w:rFonts w:asciiTheme="minorHAnsi" w:eastAsia="Calibri" w:hAnsiTheme="minorHAnsi" w:cstheme="minorHAnsi"/>
          <w:szCs w:val="22"/>
          <w:bdr w:val="nil"/>
          <w:lang w:val="fr-FR"/>
        </w:rPr>
        <w:t xml:space="preserve">Assurer la diffusion des spots conformément </w:t>
      </w:r>
      <w:proofErr w:type="gramStart"/>
      <w:r w:rsidRPr="00A1536E">
        <w:rPr>
          <w:rFonts w:asciiTheme="minorHAnsi" w:eastAsia="Calibri" w:hAnsiTheme="minorHAnsi" w:cstheme="minorHAnsi"/>
          <w:szCs w:val="22"/>
          <w:bdr w:val="nil"/>
          <w:lang w:val="fr-FR"/>
        </w:rPr>
        <w:t>au</w:t>
      </w:r>
      <w:proofErr w:type="gramEnd"/>
      <w:r w:rsidRPr="00A1536E">
        <w:rPr>
          <w:rFonts w:asciiTheme="minorHAnsi" w:eastAsia="Calibri" w:hAnsiTheme="minorHAnsi" w:cstheme="minorHAnsi"/>
          <w:szCs w:val="22"/>
          <w:bdr w:val="nil"/>
          <w:lang w:val="fr-FR"/>
        </w:rPr>
        <w:t xml:space="preserve"> plan approuvé</w:t>
      </w:r>
    </w:p>
    <w:p w14:paraId="443C2EC3" w14:textId="77777777" w:rsidR="00FA6370" w:rsidRPr="00A1536E" w:rsidRDefault="00D74F29" w:rsidP="00A1536E">
      <w:pPr>
        <w:pStyle w:val="Normalnumb"/>
        <w:numPr>
          <w:ilvl w:val="0"/>
          <w:numId w:val="20"/>
        </w:numPr>
        <w:spacing w:after="0"/>
        <w:rPr>
          <w:rFonts w:asciiTheme="minorHAnsi" w:hAnsiTheme="minorHAnsi" w:cstheme="minorHAnsi"/>
          <w:color w:val="000000" w:themeColor="text1"/>
          <w:szCs w:val="22"/>
          <w:lang w:val="fr-FR"/>
        </w:rPr>
      </w:pPr>
      <w:r w:rsidRPr="00A1536E">
        <w:rPr>
          <w:rFonts w:asciiTheme="minorHAnsi" w:eastAsia="Calibri" w:hAnsiTheme="minorHAnsi" w:cstheme="minorHAnsi"/>
          <w:szCs w:val="22"/>
          <w:bdr w:val="nil"/>
          <w:lang w:val="fr-FR"/>
        </w:rPr>
        <w:t>Effectuer une surveillance mensuelle de la performance et des rapports des stations de radio</w:t>
      </w:r>
    </w:p>
    <w:p w14:paraId="53DACBAD" w14:textId="77777777" w:rsidR="00CD2C5E" w:rsidRPr="00A1536E" w:rsidRDefault="00D74F29" w:rsidP="00A1536E">
      <w:pPr>
        <w:pStyle w:val="Normalnumb"/>
        <w:numPr>
          <w:ilvl w:val="0"/>
          <w:numId w:val="20"/>
        </w:numPr>
        <w:spacing w:after="0"/>
        <w:rPr>
          <w:rFonts w:asciiTheme="minorHAnsi" w:hAnsiTheme="minorHAnsi" w:cstheme="minorHAnsi"/>
          <w:color w:val="000000" w:themeColor="text1"/>
          <w:szCs w:val="22"/>
          <w:lang w:val="fr-FR"/>
        </w:rPr>
      </w:pPr>
      <w:r w:rsidRPr="00A1536E">
        <w:rPr>
          <w:rFonts w:asciiTheme="minorHAnsi" w:eastAsia="Calibri" w:hAnsiTheme="minorHAnsi" w:cstheme="minorHAnsi"/>
          <w:szCs w:val="22"/>
          <w:bdr w:val="nil"/>
          <w:lang w:val="fr-FR"/>
        </w:rPr>
        <w:t>Fournir un feedback aux radios et aux stations reconnues comme peu performantes (en collaboration avec l</w:t>
      </w:r>
      <w:r w:rsidR="00502025" w:rsidRPr="00A1536E">
        <w:rPr>
          <w:rFonts w:asciiTheme="minorHAnsi" w:eastAsia="Calibri" w:hAnsiTheme="minorHAnsi" w:cstheme="minorHAnsi"/>
          <w:szCs w:val="22"/>
          <w:bdr w:val="nil"/>
          <w:lang w:val="fr-FR"/>
        </w:rPr>
        <w:t>’</w:t>
      </w:r>
      <w:r w:rsidRPr="00A1536E">
        <w:rPr>
          <w:rFonts w:asciiTheme="minorHAnsi" w:eastAsia="Calibri" w:hAnsiTheme="minorHAnsi" w:cstheme="minorHAnsi"/>
          <w:szCs w:val="22"/>
          <w:bdr w:val="nil"/>
          <w:lang w:val="fr-FR"/>
        </w:rPr>
        <w:t>équipe de suivi et d</w:t>
      </w:r>
      <w:r w:rsidR="00502025" w:rsidRPr="00A1536E">
        <w:rPr>
          <w:rFonts w:asciiTheme="minorHAnsi" w:eastAsia="Calibri" w:hAnsiTheme="minorHAnsi" w:cstheme="minorHAnsi"/>
          <w:szCs w:val="22"/>
          <w:bdr w:val="nil"/>
          <w:lang w:val="fr-FR"/>
        </w:rPr>
        <w:t>’</w:t>
      </w:r>
      <w:r w:rsidRPr="00A1536E">
        <w:rPr>
          <w:rFonts w:asciiTheme="minorHAnsi" w:eastAsia="Calibri" w:hAnsiTheme="minorHAnsi" w:cstheme="minorHAnsi"/>
          <w:szCs w:val="22"/>
          <w:bdr w:val="nil"/>
          <w:lang w:val="fr-FR"/>
        </w:rPr>
        <w:t>évaluation d</w:t>
      </w:r>
      <w:r w:rsidR="00502025" w:rsidRPr="00A1536E">
        <w:rPr>
          <w:rFonts w:asciiTheme="minorHAnsi" w:eastAsia="Calibri" w:hAnsiTheme="minorHAnsi" w:cstheme="minorHAnsi"/>
          <w:szCs w:val="22"/>
          <w:bdr w:val="nil"/>
          <w:lang w:val="fr-FR"/>
        </w:rPr>
        <w:t>’</w:t>
      </w:r>
      <w:r w:rsidRPr="00A1536E">
        <w:rPr>
          <w:rFonts w:asciiTheme="minorHAnsi" w:eastAsia="Calibri" w:hAnsiTheme="minorHAnsi" w:cstheme="minorHAnsi"/>
          <w:szCs w:val="22"/>
          <w:bdr w:val="nil"/>
          <w:lang w:val="fr-FR"/>
        </w:rPr>
        <w:t>A&amp;T) et discuter de tout problème de performance</w:t>
      </w:r>
    </w:p>
    <w:p w14:paraId="0BC487B7" w14:textId="77777777" w:rsidR="00F4581A" w:rsidRPr="00A1536E" w:rsidRDefault="00F4581A" w:rsidP="00F4581A">
      <w:pPr>
        <w:pStyle w:val="Normalnumb"/>
        <w:numPr>
          <w:ilvl w:val="0"/>
          <w:numId w:val="0"/>
        </w:numPr>
        <w:jc w:val="left"/>
        <w:rPr>
          <w:rFonts w:asciiTheme="minorHAnsi" w:hAnsiTheme="minorHAnsi" w:cstheme="minorHAnsi"/>
          <w:color w:val="000000" w:themeColor="text1"/>
          <w:szCs w:val="22"/>
          <w:lang w:val="fr-FR"/>
        </w:rPr>
      </w:pPr>
    </w:p>
    <w:p w14:paraId="0D971F1F" w14:textId="77777777" w:rsidR="00D268B5" w:rsidRPr="00A1536E" w:rsidRDefault="00D74F29" w:rsidP="00F4581A">
      <w:pPr>
        <w:pStyle w:val="Normalnumb"/>
        <w:numPr>
          <w:ilvl w:val="0"/>
          <w:numId w:val="0"/>
        </w:numPr>
        <w:jc w:val="left"/>
        <w:rPr>
          <w:rFonts w:asciiTheme="minorHAnsi" w:hAnsiTheme="minorHAnsi" w:cstheme="minorHAnsi"/>
          <w:color w:val="000000" w:themeColor="text1"/>
          <w:szCs w:val="22"/>
          <w:lang w:val="fr-FR"/>
        </w:rPr>
      </w:pPr>
      <w:r w:rsidRPr="00A1536E">
        <w:rPr>
          <w:rFonts w:asciiTheme="minorHAnsi" w:eastAsia="Calibri" w:hAnsiTheme="minorHAnsi" w:cstheme="minorHAnsi"/>
          <w:color w:val="000000"/>
          <w:szCs w:val="22"/>
          <w:bdr w:val="nil"/>
          <w:lang w:val="fr-FR"/>
        </w:rPr>
        <w:t>A&amp;T assurera les tâches suivantes</w:t>
      </w:r>
      <w:r w:rsidR="00502025" w:rsidRPr="00A1536E">
        <w:rPr>
          <w:rFonts w:asciiTheme="minorHAnsi" w:eastAsia="Calibri" w:hAnsiTheme="minorHAnsi" w:cstheme="minorHAnsi"/>
          <w:color w:val="000000"/>
          <w:szCs w:val="22"/>
          <w:bdr w:val="nil"/>
          <w:lang w:val="fr-FR"/>
        </w:rPr>
        <w:t> :</w:t>
      </w:r>
      <w:r w:rsidRPr="00A1536E">
        <w:rPr>
          <w:rFonts w:asciiTheme="minorHAnsi" w:eastAsia="Calibri" w:hAnsiTheme="minorHAnsi" w:cstheme="minorHAnsi"/>
          <w:color w:val="000000"/>
          <w:szCs w:val="22"/>
          <w:bdr w:val="nil"/>
          <w:lang w:val="fr-FR"/>
        </w:rPr>
        <w:t xml:space="preserve"> </w:t>
      </w:r>
    </w:p>
    <w:p w14:paraId="79919F1B" w14:textId="2613882E" w:rsidR="00C027D4" w:rsidRPr="00A1536E" w:rsidRDefault="00D74F29" w:rsidP="00A1536E">
      <w:pPr>
        <w:pStyle w:val="Normalnumb"/>
        <w:numPr>
          <w:ilvl w:val="0"/>
          <w:numId w:val="29"/>
        </w:numPr>
        <w:spacing w:after="0"/>
        <w:rPr>
          <w:rFonts w:asciiTheme="minorHAnsi" w:hAnsiTheme="minorHAnsi" w:cstheme="minorHAnsi"/>
          <w:color w:val="000000" w:themeColor="text1"/>
          <w:szCs w:val="22"/>
        </w:rPr>
      </w:pPr>
      <w:r w:rsidRPr="00A1536E">
        <w:rPr>
          <w:rFonts w:asciiTheme="minorHAnsi" w:eastAsia="Calibri" w:hAnsiTheme="minorHAnsi" w:cstheme="minorHAnsi"/>
          <w:color w:val="000000"/>
          <w:szCs w:val="22"/>
          <w:bdr w:val="nil"/>
          <w:lang w:val="fr-FR"/>
        </w:rPr>
        <w:t>Superviser l</w:t>
      </w:r>
      <w:r w:rsidR="00502025" w:rsidRPr="00A1536E">
        <w:rPr>
          <w:rFonts w:asciiTheme="minorHAnsi" w:eastAsia="Calibri" w:hAnsiTheme="minorHAnsi" w:cstheme="minorHAnsi"/>
          <w:color w:val="000000"/>
          <w:szCs w:val="22"/>
          <w:bdr w:val="nil"/>
          <w:lang w:val="fr-FR"/>
        </w:rPr>
        <w:t>’</w:t>
      </w:r>
      <w:r w:rsidRPr="00A1536E">
        <w:rPr>
          <w:rFonts w:asciiTheme="minorHAnsi" w:eastAsia="Calibri" w:hAnsiTheme="minorHAnsi" w:cstheme="minorHAnsi"/>
          <w:color w:val="000000"/>
          <w:szCs w:val="22"/>
          <w:bdr w:val="nil"/>
          <w:lang w:val="fr-FR"/>
        </w:rPr>
        <w:t>agence</w:t>
      </w:r>
      <w:r w:rsidR="00A1536E">
        <w:rPr>
          <w:rFonts w:asciiTheme="minorHAnsi" w:eastAsia="Calibri" w:hAnsiTheme="minorHAnsi" w:cstheme="minorHAnsi"/>
          <w:color w:val="000000"/>
          <w:szCs w:val="22"/>
          <w:bdr w:val="nil"/>
          <w:lang w:val="fr-FR"/>
        </w:rPr>
        <w:t>.</w:t>
      </w:r>
    </w:p>
    <w:p w14:paraId="6291CD83" w14:textId="3EA49B75" w:rsidR="00CD2C5E" w:rsidRPr="00A1536E" w:rsidRDefault="00D74F29" w:rsidP="00A1536E">
      <w:pPr>
        <w:pStyle w:val="ListParagraph"/>
        <w:numPr>
          <w:ilvl w:val="0"/>
          <w:numId w:val="29"/>
        </w:numPr>
        <w:spacing w:after="0"/>
        <w:rPr>
          <w:rFonts w:asciiTheme="minorHAnsi" w:hAnsiTheme="minorHAnsi" w:cstheme="minorHAnsi"/>
          <w:color w:val="000000" w:themeColor="text1"/>
          <w:szCs w:val="22"/>
          <w:lang w:val="fr-FR"/>
        </w:rPr>
      </w:pPr>
      <w:r w:rsidRPr="00A1536E">
        <w:rPr>
          <w:rFonts w:asciiTheme="minorHAnsi" w:eastAsia="Calibri" w:hAnsiTheme="minorHAnsi" w:cstheme="minorHAnsi"/>
          <w:color w:val="000000"/>
          <w:szCs w:val="22"/>
          <w:bdr w:val="nil"/>
          <w:lang w:val="fr-FR"/>
        </w:rPr>
        <w:t>Fournir les supports</w:t>
      </w:r>
      <w:r w:rsidR="000B441D" w:rsidRPr="00A1536E">
        <w:rPr>
          <w:rFonts w:asciiTheme="minorHAnsi" w:eastAsia="Calibri" w:hAnsiTheme="minorHAnsi" w:cstheme="minorHAnsi"/>
          <w:color w:val="000000"/>
          <w:szCs w:val="22"/>
          <w:bdr w:val="nil"/>
          <w:lang w:val="fr-FR"/>
        </w:rPr>
        <w:t xml:space="preserve"> </w:t>
      </w:r>
      <w:r w:rsidRPr="00A1536E">
        <w:rPr>
          <w:rFonts w:asciiTheme="minorHAnsi" w:eastAsia="Calibri" w:hAnsiTheme="minorHAnsi" w:cstheme="minorHAnsi"/>
          <w:color w:val="000000"/>
          <w:szCs w:val="22"/>
          <w:bdr w:val="nil"/>
          <w:lang w:val="fr-FR"/>
        </w:rPr>
        <w:t xml:space="preserve">(à concurrence de à 10 spots radio, 3 spots </w:t>
      </w:r>
      <w:proofErr w:type="gramStart"/>
      <w:r w:rsidRPr="00A1536E">
        <w:rPr>
          <w:rFonts w:asciiTheme="minorHAnsi" w:eastAsia="Calibri" w:hAnsiTheme="minorHAnsi" w:cstheme="minorHAnsi"/>
          <w:color w:val="000000"/>
          <w:szCs w:val="22"/>
          <w:bdr w:val="nil"/>
          <w:lang w:val="fr-FR"/>
        </w:rPr>
        <w:t xml:space="preserve">TV </w:t>
      </w:r>
      <w:r w:rsidR="000B441D" w:rsidRPr="00A1536E">
        <w:rPr>
          <w:rFonts w:asciiTheme="minorHAnsi" w:eastAsia="Calibri" w:hAnsiTheme="minorHAnsi" w:cstheme="minorHAnsi"/>
          <w:color w:val="000000"/>
          <w:szCs w:val="22"/>
          <w:bdr w:val="nil"/>
          <w:lang w:val="fr-FR"/>
        </w:rPr>
        <w:t xml:space="preserve"> -</w:t>
      </w:r>
      <w:proofErr w:type="gramEnd"/>
      <w:r w:rsidR="000B441D" w:rsidRPr="00A1536E">
        <w:rPr>
          <w:rFonts w:asciiTheme="minorHAnsi" w:eastAsia="Calibri" w:hAnsiTheme="minorHAnsi" w:cstheme="minorHAnsi"/>
          <w:color w:val="000000"/>
          <w:szCs w:val="22"/>
          <w:bdr w:val="nil"/>
          <w:lang w:val="fr-FR"/>
        </w:rPr>
        <w:t xml:space="preserve"> </w:t>
      </w:r>
      <w:r w:rsidR="000B441D" w:rsidRPr="00A1536E">
        <w:rPr>
          <w:rFonts w:asciiTheme="minorHAnsi" w:hAnsiTheme="minorHAnsi" w:cstheme="minorHAnsi"/>
          <w:szCs w:val="22"/>
          <w:lang w:val="fr-FR"/>
        </w:rPr>
        <w:t xml:space="preserve">chacune jusqu'à 60 secondes avec rappels/coupures de 15 à 20 secondes - </w:t>
      </w:r>
      <w:r w:rsidRPr="00A1536E">
        <w:rPr>
          <w:rFonts w:asciiTheme="minorHAnsi" w:eastAsia="Calibri" w:hAnsiTheme="minorHAnsi" w:cstheme="minorHAnsi"/>
          <w:color w:val="000000"/>
          <w:szCs w:val="22"/>
          <w:bdr w:val="nil"/>
          <w:lang w:val="fr-FR"/>
        </w:rPr>
        <w:t>et 3 publicités imprimées) à placer dans les médias</w:t>
      </w:r>
      <w:r w:rsidR="00A1536E">
        <w:rPr>
          <w:rFonts w:asciiTheme="minorHAnsi" w:eastAsia="Calibri" w:hAnsiTheme="minorHAnsi" w:cstheme="minorHAnsi"/>
          <w:color w:val="000000"/>
          <w:szCs w:val="22"/>
          <w:bdr w:val="nil"/>
          <w:lang w:val="fr-FR"/>
        </w:rPr>
        <w:t>.</w:t>
      </w:r>
    </w:p>
    <w:p w14:paraId="0E85FA6D" w14:textId="2828C1EE" w:rsidR="00D268B5" w:rsidRPr="00A1536E" w:rsidRDefault="00D74F29" w:rsidP="00A1536E">
      <w:pPr>
        <w:numPr>
          <w:ilvl w:val="0"/>
          <w:numId w:val="27"/>
        </w:numPr>
        <w:rPr>
          <w:rFonts w:asciiTheme="minorHAnsi" w:hAnsiTheme="minorHAnsi" w:cstheme="minorHAnsi"/>
          <w:szCs w:val="22"/>
          <w:lang w:val="fr-FR"/>
        </w:rPr>
      </w:pPr>
      <w:r w:rsidRPr="00A1536E">
        <w:rPr>
          <w:rFonts w:asciiTheme="minorHAnsi" w:eastAsia="Calibri" w:hAnsiTheme="minorHAnsi" w:cstheme="minorHAnsi"/>
          <w:szCs w:val="22"/>
          <w:bdr w:val="nil"/>
          <w:lang w:val="fr-FR"/>
        </w:rPr>
        <w:t>Fournir une orientation, dans les cinq jours suivant la signature du contrat</w:t>
      </w:r>
      <w:r w:rsidR="007D1D4F" w:rsidRPr="00A1536E">
        <w:rPr>
          <w:rFonts w:asciiTheme="minorHAnsi" w:eastAsia="Calibri" w:hAnsiTheme="minorHAnsi" w:cstheme="minorHAnsi"/>
          <w:szCs w:val="22"/>
          <w:bdr w:val="nil"/>
          <w:lang w:val="fr-FR"/>
        </w:rPr>
        <w:t>,</w:t>
      </w:r>
      <w:r w:rsidRPr="00A1536E">
        <w:rPr>
          <w:rFonts w:asciiTheme="minorHAnsi" w:eastAsia="Calibri" w:hAnsiTheme="minorHAnsi" w:cstheme="minorHAnsi"/>
          <w:szCs w:val="22"/>
          <w:bdr w:val="nil"/>
          <w:lang w:val="fr-FR"/>
        </w:rPr>
        <w:t xml:space="preserve"> à l</w:t>
      </w:r>
      <w:r w:rsidR="00502025" w:rsidRPr="00A1536E">
        <w:rPr>
          <w:rFonts w:asciiTheme="minorHAnsi" w:eastAsia="Calibri" w:hAnsiTheme="minorHAnsi" w:cstheme="minorHAnsi"/>
          <w:szCs w:val="22"/>
          <w:bdr w:val="nil"/>
          <w:lang w:val="fr-FR"/>
        </w:rPr>
        <w:t>’</w:t>
      </w:r>
      <w:r w:rsidRPr="00A1536E">
        <w:rPr>
          <w:rFonts w:asciiTheme="minorHAnsi" w:eastAsia="Calibri" w:hAnsiTheme="minorHAnsi" w:cstheme="minorHAnsi"/>
          <w:szCs w:val="22"/>
          <w:bdr w:val="nil"/>
          <w:lang w:val="fr-FR"/>
        </w:rPr>
        <w:t>équipe de l</w:t>
      </w:r>
      <w:r w:rsidR="00502025" w:rsidRPr="00A1536E">
        <w:rPr>
          <w:rFonts w:asciiTheme="minorHAnsi" w:eastAsia="Calibri" w:hAnsiTheme="minorHAnsi" w:cstheme="minorHAnsi"/>
          <w:szCs w:val="22"/>
          <w:bdr w:val="nil"/>
          <w:lang w:val="fr-FR"/>
        </w:rPr>
        <w:t>’</w:t>
      </w:r>
      <w:r w:rsidRPr="00A1536E">
        <w:rPr>
          <w:rFonts w:asciiTheme="minorHAnsi" w:eastAsia="Calibri" w:hAnsiTheme="minorHAnsi" w:cstheme="minorHAnsi"/>
          <w:szCs w:val="22"/>
          <w:bdr w:val="nil"/>
          <w:lang w:val="fr-FR"/>
        </w:rPr>
        <w:t>agence sur la stratégie CSC d</w:t>
      </w:r>
      <w:r w:rsidR="00502025" w:rsidRPr="00A1536E">
        <w:rPr>
          <w:rFonts w:asciiTheme="minorHAnsi" w:eastAsia="Calibri" w:hAnsiTheme="minorHAnsi" w:cstheme="minorHAnsi"/>
          <w:szCs w:val="22"/>
          <w:bdr w:val="nil"/>
          <w:lang w:val="fr-FR"/>
        </w:rPr>
        <w:t>’</w:t>
      </w:r>
      <w:r w:rsidRPr="00A1536E">
        <w:rPr>
          <w:rFonts w:asciiTheme="minorHAnsi" w:eastAsia="Calibri" w:hAnsiTheme="minorHAnsi" w:cstheme="minorHAnsi"/>
          <w:szCs w:val="22"/>
          <w:bdr w:val="nil"/>
          <w:lang w:val="fr-FR"/>
        </w:rPr>
        <w:t>A&amp;T et la composante médias de masse</w:t>
      </w:r>
      <w:r w:rsidR="00A1536E">
        <w:rPr>
          <w:rFonts w:asciiTheme="minorHAnsi" w:eastAsia="Calibri" w:hAnsiTheme="minorHAnsi" w:cstheme="minorHAnsi"/>
          <w:szCs w:val="22"/>
          <w:bdr w:val="nil"/>
          <w:lang w:val="fr-FR"/>
        </w:rPr>
        <w:t>.</w:t>
      </w:r>
    </w:p>
    <w:p w14:paraId="44E4E749" w14:textId="4BECA2BB" w:rsidR="00D268B5" w:rsidRPr="00A1536E" w:rsidRDefault="00D74F29" w:rsidP="00A1536E">
      <w:pPr>
        <w:numPr>
          <w:ilvl w:val="0"/>
          <w:numId w:val="27"/>
        </w:numPr>
        <w:rPr>
          <w:rFonts w:asciiTheme="minorHAnsi" w:hAnsiTheme="minorHAnsi" w:cstheme="minorHAnsi"/>
          <w:szCs w:val="22"/>
          <w:lang w:val="fr-FR"/>
        </w:rPr>
      </w:pPr>
      <w:r w:rsidRPr="00A1536E">
        <w:rPr>
          <w:rFonts w:asciiTheme="minorHAnsi" w:eastAsia="Calibri" w:hAnsiTheme="minorHAnsi" w:cstheme="minorHAnsi"/>
          <w:szCs w:val="22"/>
          <w:bdr w:val="nil"/>
          <w:lang w:val="fr-FR"/>
        </w:rPr>
        <w:t>Fournir un soutien à l</w:t>
      </w:r>
      <w:r w:rsidR="00502025" w:rsidRPr="00A1536E">
        <w:rPr>
          <w:rFonts w:asciiTheme="minorHAnsi" w:eastAsia="Calibri" w:hAnsiTheme="minorHAnsi" w:cstheme="minorHAnsi"/>
          <w:szCs w:val="22"/>
          <w:bdr w:val="nil"/>
          <w:lang w:val="fr-FR"/>
        </w:rPr>
        <w:t>’</w:t>
      </w:r>
      <w:r w:rsidRPr="00A1536E">
        <w:rPr>
          <w:rFonts w:asciiTheme="minorHAnsi" w:eastAsia="Calibri" w:hAnsiTheme="minorHAnsi" w:cstheme="minorHAnsi"/>
          <w:szCs w:val="22"/>
          <w:bdr w:val="nil"/>
          <w:lang w:val="fr-FR"/>
        </w:rPr>
        <w:t>agence et à l</w:t>
      </w:r>
      <w:r w:rsidR="00502025" w:rsidRPr="00A1536E">
        <w:rPr>
          <w:rFonts w:asciiTheme="minorHAnsi" w:eastAsia="Calibri" w:hAnsiTheme="minorHAnsi" w:cstheme="minorHAnsi"/>
          <w:szCs w:val="22"/>
          <w:bdr w:val="nil"/>
          <w:lang w:val="fr-FR"/>
        </w:rPr>
        <w:t>’</w:t>
      </w:r>
      <w:r w:rsidRPr="00A1536E">
        <w:rPr>
          <w:rFonts w:asciiTheme="minorHAnsi" w:eastAsia="Calibri" w:hAnsiTheme="minorHAnsi" w:cstheme="minorHAnsi"/>
          <w:szCs w:val="22"/>
          <w:bdr w:val="nil"/>
          <w:lang w:val="fr-FR"/>
        </w:rPr>
        <w:t xml:space="preserve">équipe dans la révision </w:t>
      </w:r>
      <w:r w:rsidR="00502025" w:rsidRPr="00A1536E">
        <w:rPr>
          <w:rFonts w:asciiTheme="minorHAnsi" w:eastAsia="Calibri" w:hAnsiTheme="minorHAnsi" w:cstheme="minorHAnsi"/>
          <w:szCs w:val="22"/>
          <w:bdr w:val="nil"/>
          <w:lang w:val="fr-FR"/>
        </w:rPr>
        <w:t>et la</w:t>
      </w:r>
      <w:r w:rsidRPr="00A1536E">
        <w:rPr>
          <w:rFonts w:asciiTheme="minorHAnsi" w:eastAsia="Calibri" w:hAnsiTheme="minorHAnsi" w:cstheme="minorHAnsi"/>
          <w:szCs w:val="22"/>
          <w:bdr w:val="nil"/>
          <w:lang w:val="fr-FR"/>
        </w:rPr>
        <w:t xml:space="preserve"> finalisation du plan de placement dans les médias, le plan de suivi du programme, les calendriers de rapport et les normes</w:t>
      </w:r>
      <w:r w:rsidR="00A1536E">
        <w:rPr>
          <w:rFonts w:asciiTheme="minorHAnsi" w:eastAsia="Calibri" w:hAnsiTheme="minorHAnsi" w:cstheme="minorHAnsi"/>
          <w:szCs w:val="22"/>
          <w:bdr w:val="nil"/>
          <w:lang w:val="fr-FR"/>
        </w:rPr>
        <w:t>.</w:t>
      </w:r>
      <w:r w:rsidRPr="00A1536E">
        <w:rPr>
          <w:rFonts w:asciiTheme="minorHAnsi" w:eastAsia="Calibri" w:hAnsiTheme="minorHAnsi" w:cstheme="minorHAnsi"/>
          <w:szCs w:val="22"/>
          <w:bdr w:val="nil"/>
          <w:lang w:val="fr-FR"/>
        </w:rPr>
        <w:t xml:space="preserve"> </w:t>
      </w:r>
    </w:p>
    <w:p w14:paraId="1C89C47F" w14:textId="77777777" w:rsidR="00D268B5" w:rsidRPr="00A1536E" w:rsidRDefault="00D74F29" w:rsidP="00A1536E">
      <w:pPr>
        <w:numPr>
          <w:ilvl w:val="0"/>
          <w:numId w:val="27"/>
        </w:numPr>
        <w:rPr>
          <w:rFonts w:asciiTheme="minorHAnsi" w:hAnsiTheme="minorHAnsi" w:cstheme="minorHAnsi"/>
          <w:szCs w:val="22"/>
          <w:lang w:val="fr-FR"/>
        </w:rPr>
      </w:pPr>
      <w:r w:rsidRPr="00A1536E">
        <w:rPr>
          <w:rFonts w:asciiTheme="minorHAnsi" w:eastAsia="Calibri" w:hAnsiTheme="minorHAnsi" w:cstheme="minorHAnsi"/>
          <w:szCs w:val="22"/>
          <w:bdr w:val="nil"/>
          <w:lang w:val="fr-FR"/>
        </w:rPr>
        <w:t>Assurer un suivi et une supervision indépendants de la performance de l</w:t>
      </w:r>
      <w:r w:rsidR="00502025" w:rsidRPr="00A1536E">
        <w:rPr>
          <w:rFonts w:asciiTheme="minorHAnsi" w:eastAsia="Calibri" w:hAnsiTheme="minorHAnsi" w:cstheme="minorHAnsi"/>
          <w:szCs w:val="22"/>
          <w:bdr w:val="nil"/>
          <w:lang w:val="fr-FR"/>
        </w:rPr>
        <w:t>’</w:t>
      </w:r>
      <w:r w:rsidRPr="00A1536E">
        <w:rPr>
          <w:rFonts w:asciiTheme="minorHAnsi" w:eastAsia="Calibri" w:hAnsiTheme="minorHAnsi" w:cstheme="minorHAnsi"/>
          <w:szCs w:val="22"/>
          <w:bdr w:val="nil"/>
          <w:lang w:val="fr-FR"/>
        </w:rPr>
        <w:t>agence. En plus d</w:t>
      </w:r>
      <w:r w:rsidR="00502025" w:rsidRPr="00A1536E">
        <w:rPr>
          <w:rFonts w:asciiTheme="minorHAnsi" w:eastAsia="Calibri" w:hAnsiTheme="minorHAnsi" w:cstheme="minorHAnsi"/>
          <w:szCs w:val="22"/>
          <w:bdr w:val="nil"/>
          <w:lang w:val="fr-FR"/>
        </w:rPr>
        <w:t>’</w:t>
      </w:r>
      <w:r w:rsidRPr="00A1536E">
        <w:rPr>
          <w:rFonts w:asciiTheme="minorHAnsi" w:eastAsia="Calibri" w:hAnsiTheme="minorHAnsi" w:cstheme="minorHAnsi"/>
          <w:szCs w:val="22"/>
          <w:bdr w:val="nil"/>
          <w:lang w:val="fr-FR"/>
        </w:rPr>
        <w:t>examiner les rapports de suivi de l</w:t>
      </w:r>
      <w:r w:rsidR="00502025" w:rsidRPr="00A1536E">
        <w:rPr>
          <w:rFonts w:asciiTheme="minorHAnsi" w:eastAsia="Calibri" w:hAnsiTheme="minorHAnsi" w:cstheme="minorHAnsi"/>
          <w:szCs w:val="22"/>
          <w:bdr w:val="nil"/>
          <w:lang w:val="fr-FR"/>
        </w:rPr>
        <w:t>’</w:t>
      </w:r>
      <w:r w:rsidRPr="00A1536E">
        <w:rPr>
          <w:rFonts w:asciiTheme="minorHAnsi" w:eastAsia="Calibri" w:hAnsiTheme="minorHAnsi" w:cstheme="minorHAnsi"/>
          <w:szCs w:val="22"/>
          <w:bdr w:val="nil"/>
          <w:lang w:val="fr-FR"/>
        </w:rPr>
        <w:t>agence, A&amp;T mènera des enquêtes périodiques pour évaluer la couverture médiatique parmi les groupes cibles</w:t>
      </w:r>
      <w:r w:rsidR="007D1D4F" w:rsidRPr="00A1536E">
        <w:rPr>
          <w:rFonts w:asciiTheme="minorHAnsi" w:eastAsia="Calibri" w:hAnsiTheme="minorHAnsi" w:cstheme="minorHAnsi"/>
          <w:szCs w:val="22"/>
          <w:bdr w:val="nil"/>
          <w:lang w:val="fr-FR"/>
        </w:rPr>
        <w:t>.</w:t>
      </w:r>
    </w:p>
    <w:p w14:paraId="6C4401F8" w14:textId="77777777" w:rsidR="00D268B5" w:rsidRPr="00A1536E" w:rsidRDefault="00D268B5" w:rsidP="00A324BA">
      <w:pPr>
        <w:pStyle w:val="Normalnumb"/>
        <w:numPr>
          <w:ilvl w:val="0"/>
          <w:numId w:val="0"/>
        </w:numPr>
        <w:ind w:left="397" w:hanging="397"/>
        <w:jc w:val="left"/>
        <w:rPr>
          <w:rFonts w:asciiTheme="minorHAnsi" w:hAnsiTheme="minorHAnsi" w:cstheme="minorHAnsi"/>
          <w:color w:val="000000" w:themeColor="text1"/>
          <w:szCs w:val="22"/>
          <w:lang w:val="fr-FR"/>
        </w:rPr>
      </w:pPr>
    </w:p>
    <w:p w14:paraId="080C6C07" w14:textId="77777777" w:rsidR="00624F94" w:rsidRPr="00A1536E" w:rsidRDefault="00D74F29" w:rsidP="00A324BA">
      <w:pPr>
        <w:pStyle w:val="Heading3"/>
        <w:numPr>
          <w:ilvl w:val="0"/>
          <w:numId w:val="0"/>
        </w:numPr>
        <w:jc w:val="left"/>
        <w:rPr>
          <w:rFonts w:asciiTheme="minorHAnsi" w:hAnsiTheme="minorHAnsi" w:cstheme="minorHAnsi"/>
          <w:color w:val="000000" w:themeColor="text1"/>
          <w:sz w:val="22"/>
          <w:szCs w:val="22"/>
          <w:lang w:val="fr-FR"/>
        </w:rPr>
      </w:pPr>
      <w:bookmarkStart w:id="3" w:name="_Hlk503972435"/>
      <w:r w:rsidRPr="00A1536E">
        <w:rPr>
          <w:rFonts w:asciiTheme="minorHAnsi" w:eastAsia="Calibri" w:hAnsiTheme="minorHAnsi" w:cstheme="minorHAnsi"/>
          <w:color w:val="000000"/>
          <w:sz w:val="22"/>
          <w:szCs w:val="22"/>
          <w:bdr w:val="nil"/>
          <w:lang w:val="fr-FR"/>
        </w:rPr>
        <w:t>Résultats attendus et calendrier des livrables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999"/>
        <w:gridCol w:w="1686"/>
      </w:tblGrid>
      <w:tr w:rsidR="00F750FB" w:rsidRPr="00A1536E" w14:paraId="03186DA3" w14:textId="77777777" w:rsidTr="000B1BAB">
        <w:trPr>
          <w:trHeight w:val="422"/>
          <w:tblHeader/>
        </w:trPr>
        <w:tc>
          <w:tcPr>
            <w:tcW w:w="0" w:type="auto"/>
            <w:shd w:val="clear" w:color="auto" w:fill="F2F2F2" w:themeFill="background1" w:themeFillShade="F2"/>
          </w:tcPr>
          <w:bookmarkEnd w:id="3"/>
          <w:p w14:paraId="5F98EF6E" w14:textId="77777777" w:rsidR="0086277F" w:rsidRPr="00A1536E" w:rsidRDefault="00D74F29" w:rsidP="00A324BA">
            <w:pPr>
              <w:pStyle w:val="Textkrper1"/>
              <w:spacing w:after="0" w:line="240" w:lineRule="auto"/>
              <w:jc w:val="left"/>
              <w:rPr>
                <w:rFonts w:asciiTheme="minorHAnsi" w:hAnsiTheme="minorHAnsi" w:cstheme="minorHAnsi"/>
                <w:b/>
                <w:bCs/>
                <w:color w:val="000000" w:themeColor="text1"/>
                <w:szCs w:val="22"/>
                <w:lang w:eastAsia="en-US"/>
              </w:rPr>
            </w:pPr>
            <w:r w:rsidRPr="00A1536E">
              <w:rPr>
                <w:rFonts w:asciiTheme="minorHAnsi" w:eastAsia="Calibri" w:hAnsiTheme="minorHAnsi" w:cstheme="minorHAnsi"/>
                <w:b/>
                <w:bCs/>
                <w:color w:val="000000"/>
                <w:szCs w:val="22"/>
                <w:bdr w:val="nil"/>
                <w:lang w:val="fr-FR" w:eastAsia="en-US"/>
              </w:rPr>
              <w:t>Livrable No.</w:t>
            </w:r>
          </w:p>
        </w:tc>
        <w:tc>
          <w:tcPr>
            <w:tcW w:w="0" w:type="auto"/>
            <w:shd w:val="clear" w:color="auto" w:fill="F2F2F2" w:themeFill="background1" w:themeFillShade="F2"/>
          </w:tcPr>
          <w:p w14:paraId="09263338" w14:textId="77777777" w:rsidR="0086277F" w:rsidRPr="00A1536E" w:rsidRDefault="00D74F29" w:rsidP="00A324BA">
            <w:pPr>
              <w:pStyle w:val="Textkrper1"/>
              <w:spacing w:after="0" w:line="240" w:lineRule="auto"/>
              <w:jc w:val="left"/>
              <w:rPr>
                <w:rFonts w:asciiTheme="minorHAnsi" w:hAnsiTheme="minorHAnsi" w:cstheme="minorHAnsi"/>
                <w:b/>
                <w:bCs/>
                <w:color w:val="000000" w:themeColor="text1"/>
                <w:szCs w:val="22"/>
                <w:lang w:eastAsia="en-US"/>
              </w:rPr>
            </w:pPr>
            <w:r w:rsidRPr="00A1536E">
              <w:rPr>
                <w:rFonts w:asciiTheme="minorHAnsi" w:eastAsia="Calibri" w:hAnsiTheme="minorHAnsi" w:cstheme="minorHAnsi"/>
                <w:b/>
                <w:bCs/>
                <w:color w:val="000000"/>
                <w:szCs w:val="22"/>
                <w:bdr w:val="nil"/>
                <w:lang w:val="fr-FR" w:eastAsia="en-US"/>
              </w:rPr>
              <w:t>Livrable</w:t>
            </w:r>
          </w:p>
        </w:tc>
        <w:tc>
          <w:tcPr>
            <w:tcW w:w="0" w:type="auto"/>
            <w:shd w:val="clear" w:color="auto" w:fill="F2F2F2" w:themeFill="background1" w:themeFillShade="F2"/>
          </w:tcPr>
          <w:p w14:paraId="1987A02C" w14:textId="77777777" w:rsidR="0086277F" w:rsidRPr="00A1536E" w:rsidRDefault="00D74F29" w:rsidP="00A324BA">
            <w:pPr>
              <w:pStyle w:val="Textkrper1"/>
              <w:spacing w:after="0" w:line="240" w:lineRule="auto"/>
              <w:jc w:val="left"/>
              <w:rPr>
                <w:rFonts w:asciiTheme="minorHAnsi" w:hAnsiTheme="minorHAnsi" w:cstheme="minorHAnsi"/>
                <w:b/>
                <w:bCs/>
                <w:color w:val="000000" w:themeColor="text1"/>
                <w:szCs w:val="22"/>
                <w:lang w:eastAsia="en-US"/>
              </w:rPr>
            </w:pPr>
            <w:r w:rsidRPr="00A1536E">
              <w:rPr>
                <w:rFonts w:asciiTheme="minorHAnsi" w:eastAsia="Calibri" w:hAnsiTheme="minorHAnsi" w:cstheme="minorHAnsi"/>
                <w:b/>
                <w:bCs/>
                <w:color w:val="000000"/>
                <w:szCs w:val="22"/>
                <w:bdr w:val="nil"/>
                <w:lang w:val="fr-FR" w:eastAsia="en-US"/>
              </w:rPr>
              <w:t>Echéance</w:t>
            </w:r>
          </w:p>
        </w:tc>
      </w:tr>
      <w:tr w:rsidR="00F750FB" w:rsidRPr="00DC6A01" w14:paraId="61209E11" w14:textId="77777777" w:rsidTr="000B1BAB">
        <w:tc>
          <w:tcPr>
            <w:tcW w:w="0" w:type="auto"/>
            <w:shd w:val="clear" w:color="auto" w:fill="auto"/>
          </w:tcPr>
          <w:p w14:paraId="5B32BBCA" w14:textId="77777777" w:rsidR="0086277F" w:rsidRPr="00A1536E" w:rsidRDefault="00D74F29" w:rsidP="00A324BA">
            <w:pPr>
              <w:pStyle w:val="Textkrper1"/>
              <w:spacing w:after="0" w:line="240" w:lineRule="auto"/>
              <w:jc w:val="left"/>
              <w:rPr>
                <w:rFonts w:asciiTheme="minorHAnsi" w:hAnsiTheme="minorHAnsi" w:cstheme="minorHAnsi"/>
                <w:color w:val="000000" w:themeColor="text1"/>
                <w:szCs w:val="22"/>
                <w:lang w:eastAsia="en-US"/>
              </w:rPr>
            </w:pPr>
            <w:r w:rsidRPr="00A1536E">
              <w:rPr>
                <w:rFonts w:asciiTheme="minorHAnsi" w:eastAsia="Calibri" w:hAnsiTheme="minorHAnsi" w:cstheme="minorHAnsi"/>
                <w:color w:val="000000"/>
                <w:szCs w:val="22"/>
                <w:bdr w:val="nil"/>
                <w:lang w:val="fr-FR" w:eastAsia="en-US"/>
              </w:rPr>
              <w:t>1.</w:t>
            </w:r>
          </w:p>
        </w:tc>
        <w:tc>
          <w:tcPr>
            <w:tcW w:w="0" w:type="auto"/>
            <w:shd w:val="clear" w:color="auto" w:fill="auto"/>
          </w:tcPr>
          <w:p w14:paraId="445B095B" w14:textId="77777777" w:rsidR="0086277F" w:rsidRPr="00A1536E" w:rsidRDefault="00D74F29" w:rsidP="00C150AE">
            <w:pPr>
              <w:pStyle w:val="Textkrper1"/>
              <w:spacing w:after="0" w:line="240" w:lineRule="auto"/>
              <w:jc w:val="left"/>
              <w:rPr>
                <w:rFonts w:asciiTheme="minorHAnsi" w:hAnsiTheme="minorHAnsi" w:cstheme="minorHAnsi"/>
                <w:color w:val="000000" w:themeColor="text1"/>
                <w:szCs w:val="22"/>
                <w:lang w:eastAsia="en-US"/>
              </w:rPr>
            </w:pPr>
            <w:r w:rsidRPr="00A1536E">
              <w:rPr>
                <w:rFonts w:asciiTheme="minorHAnsi" w:eastAsia="Calibri" w:hAnsiTheme="minorHAnsi" w:cstheme="minorHAnsi"/>
                <w:color w:val="000000"/>
                <w:szCs w:val="22"/>
                <w:bdr w:val="nil"/>
                <w:lang w:val="fr-FR" w:eastAsia="en-US"/>
              </w:rPr>
              <w:t xml:space="preserve">Plan média pour la </w:t>
            </w:r>
            <w:r w:rsidR="00502025" w:rsidRPr="00A1536E">
              <w:rPr>
                <w:rFonts w:asciiTheme="minorHAnsi" w:eastAsia="Calibri" w:hAnsiTheme="minorHAnsi" w:cstheme="minorHAnsi"/>
                <w:color w:val="000000"/>
                <w:szCs w:val="22"/>
                <w:bdr w:val="nil"/>
                <w:lang w:val="fr-FR" w:eastAsia="en-US"/>
              </w:rPr>
              <w:t>diffusion des</w:t>
            </w:r>
            <w:r w:rsidRPr="00A1536E">
              <w:rPr>
                <w:rFonts w:asciiTheme="minorHAnsi" w:eastAsia="Calibri" w:hAnsiTheme="minorHAnsi" w:cstheme="minorHAnsi"/>
                <w:color w:val="000000"/>
                <w:szCs w:val="22"/>
                <w:bdr w:val="nil"/>
                <w:lang w:val="fr-FR" w:eastAsia="en-US"/>
              </w:rPr>
              <w:t xml:space="preserve"> spots radio et TV et le placement des publicités imprimées dans chacune des cinq régions ciblées et </w:t>
            </w:r>
            <w:r w:rsidR="007D1D4F" w:rsidRPr="00A1536E">
              <w:rPr>
                <w:rFonts w:asciiTheme="minorHAnsi" w:eastAsia="Calibri" w:hAnsiTheme="minorHAnsi" w:cstheme="minorHAnsi"/>
                <w:color w:val="000000"/>
                <w:szCs w:val="22"/>
                <w:bdr w:val="nil"/>
                <w:lang w:val="fr-FR" w:eastAsia="en-US"/>
              </w:rPr>
              <w:t xml:space="preserve">à </w:t>
            </w:r>
            <w:r w:rsidRPr="00A1536E">
              <w:rPr>
                <w:rFonts w:asciiTheme="minorHAnsi" w:eastAsia="Calibri" w:hAnsiTheme="minorHAnsi" w:cstheme="minorHAnsi"/>
                <w:color w:val="000000"/>
                <w:szCs w:val="22"/>
                <w:bdr w:val="nil"/>
                <w:lang w:val="fr-FR" w:eastAsia="en-US"/>
              </w:rPr>
              <w:t>Antananarivo.</w:t>
            </w:r>
            <w:r w:rsidR="00502025" w:rsidRPr="00A1536E">
              <w:rPr>
                <w:rFonts w:asciiTheme="minorHAnsi" w:eastAsia="Calibri" w:hAnsiTheme="minorHAnsi" w:cstheme="minorHAnsi"/>
                <w:color w:val="000000"/>
                <w:szCs w:val="22"/>
                <w:bdr w:val="nil"/>
                <w:lang w:val="fr-FR" w:eastAsia="en-US"/>
              </w:rPr>
              <w:t xml:space="preserve"> </w:t>
            </w:r>
            <w:r w:rsidRPr="00A1536E">
              <w:rPr>
                <w:rFonts w:asciiTheme="minorHAnsi" w:eastAsia="Calibri" w:hAnsiTheme="minorHAnsi" w:cstheme="minorHAnsi"/>
                <w:color w:val="000000"/>
                <w:szCs w:val="22"/>
                <w:bdr w:val="nil"/>
                <w:lang w:val="fr-FR" w:eastAsia="en-US"/>
              </w:rPr>
              <w:t>Doit inclure</w:t>
            </w:r>
            <w:r w:rsidR="00502025" w:rsidRPr="00A1536E">
              <w:rPr>
                <w:rFonts w:asciiTheme="minorHAnsi" w:eastAsia="Calibri" w:hAnsiTheme="minorHAnsi" w:cstheme="minorHAnsi"/>
                <w:color w:val="000000"/>
                <w:szCs w:val="22"/>
                <w:bdr w:val="nil"/>
                <w:lang w:val="fr-FR" w:eastAsia="en-US"/>
              </w:rPr>
              <w:t> :</w:t>
            </w:r>
          </w:p>
          <w:p w14:paraId="7382B1C9" w14:textId="77777777" w:rsidR="00C150AE" w:rsidRPr="00A1536E" w:rsidRDefault="00D74F29" w:rsidP="004A08A4">
            <w:pPr>
              <w:pStyle w:val="Textkrper1"/>
              <w:numPr>
                <w:ilvl w:val="0"/>
                <w:numId w:val="30"/>
              </w:numPr>
              <w:spacing w:after="0" w:line="240" w:lineRule="auto"/>
              <w:jc w:val="left"/>
              <w:rPr>
                <w:rFonts w:asciiTheme="minorHAnsi" w:hAnsiTheme="minorHAnsi" w:cstheme="minorHAnsi"/>
                <w:color w:val="000000" w:themeColor="text1"/>
                <w:szCs w:val="22"/>
                <w:lang w:eastAsia="en-US"/>
              </w:rPr>
            </w:pPr>
            <w:r w:rsidRPr="00A1536E">
              <w:rPr>
                <w:rFonts w:asciiTheme="minorHAnsi" w:eastAsia="Calibri" w:hAnsiTheme="minorHAnsi" w:cstheme="minorHAnsi"/>
                <w:color w:val="000000"/>
                <w:szCs w:val="22"/>
                <w:bdr w:val="nil"/>
                <w:lang w:val="fr-FR" w:eastAsia="en-US"/>
              </w:rPr>
              <w:t>Calendrier de diffusion</w:t>
            </w:r>
          </w:p>
          <w:p w14:paraId="77EB6207" w14:textId="77777777" w:rsidR="00C150AE" w:rsidRPr="00A1536E" w:rsidRDefault="00D74F29" w:rsidP="004A08A4">
            <w:pPr>
              <w:pStyle w:val="Textkrper1"/>
              <w:numPr>
                <w:ilvl w:val="0"/>
                <w:numId w:val="30"/>
              </w:numPr>
              <w:spacing w:after="0" w:line="240" w:lineRule="auto"/>
              <w:jc w:val="left"/>
              <w:rPr>
                <w:rFonts w:asciiTheme="minorHAnsi" w:hAnsiTheme="minorHAnsi" w:cstheme="minorHAnsi"/>
                <w:color w:val="000000" w:themeColor="text1"/>
                <w:szCs w:val="22"/>
                <w:lang w:val="fr-FR" w:eastAsia="en-US"/>
              </w:rPr>
            </w:pPr>
            <w:r w:rsidRPr="00A1536E">
              <w:rPr>
                <w:rFonts w:asciiTheme="minorHAnsi" w:eastAsia="Calibri" w:hAnsiTheme="minorHAnsi" w:cstheme="minorHAnsi"/>
                <w:color w:val="000000"/>
                <w:szCs w:val="22"/>
                <w:bdr w:val="nil"/>
                <w:lang w:val="fr-FR" w:eastAsia="en-US"/>
              </w:rPr>
              <w:t>Stations radio et de télévision, lieux et langues</w:t>
            </w:r>
          </w:p>
          <w:p w14:paraId="1C1CAA0B" w14:textId="77777777" w:rsidR="00C150AE" w:rsidRPr="00A1536E" w:rsidRDefault="00D74F29" w:rsidP="004A08A4">
            <w:pPr>
              <w:pStyle w:val="Textkrper1"/>
              <w:numPr>
                <w:ilvl w:val="0"/>
                <w:numId w:val="30"/>
              </w:numPr>
              <w:spacing w:after="0" w:line="240" w:lineRule="auto"/>
              <w:jc w:val="left"/>
              <w:rPr>
                <w:rFonts w:asciiTheme="minorHAnsi" w:hAnsiTheme="minorHAnsi" w:cstheme="minorHAnsi"/>
                <w:color w:val="000000" w:themeColor="text1"/>
                <w:szCs w:val="22"/>
                <w:lang w:eastAsia="en-US"/>
              </w:rPr>
            </w:pPr>
            <w:r w:rsidRPr="00A1536E">
              <w:rPr>
                <w:rFonts w:asciiTheme="minorHAnsi" w:eastAsia="Calibri" w:hAnsiTheme="minorHAnsi" w:cstheme="minorHAnsi"/>
                <w:color w:val="000000"/>
                <w:szCs w:val="22"/>
                <w:bdr w:val="nil"/>
                <w:lang w:val="fr-FR" w:eastAsia="en-US"/>
              </w:rPr>
              <w:t>Plan d</w:t>
            </w:r>
            <w:r w:rsidR="00502025" w:rsidRPr="00A1536E">
              <w:rPr>
                <w:rFonts w:asciiTheme="minorHAnsi" w:eastAsia="Calibri" w:hAnsiTheme="minorHAnsi" w:cstheme="minorHAnsi"/>
                <w:color w:val="000000"/>
                <w:szCs w:val="22"/>
                <w:bdr w:val="nil"/>
                <w:lang w:val="fr-FR" w:eastAsia="en-US"/>
              </w:rPr>
              <w:t>’</w:t>
            </w:r>
            <w:r w:rsidRPr="00A1536E">
              <w:rPr>
                <w:rFonts w:asciiTheme="minorHAnsi" w:eastAsia="Calibri" w:hAnsiTheme="minorHAnsi" w:cstheme="minorHAnsi"/>
                <w:color w:val="000000"/>
                <w:szCs w:val="22"/>
                <w:bdr w:val="nil"/>
                <w:lang w:val="fr-FR" w:eastAsia="en-US"/>
              </w:rPr>
              <w:t>activités</w:t>
            </w:r>
          </w:p>
          <w:p w14:paraId="12B43972" w14:textId="77777777" w:rsidR="00C150AE" w:rsidRPr="00A1536E" w:rsidRDefault="00D74F29" w:rsidP="004A08A4">
            <w:pPr>
              <w:pStyle w:val="Textkrper1"/>
              <w:numPr>
                <w:ilvl w:val="0"/>
                <w:numId w:val="30"/>
              </w:numPr>
              <w:spacing w:after="0" w:line="240" w:lineRule="auto"/>
              <w:jc w:val="left"/>
              <w:rPr>
                <w:rFonts w:asciiTheme="minorHAnsi" w:hAnsiTheme="minorHAnsi" w:cstheme="minorHAnsi"/>
                <w:color w:val="000000" w:themeColor="text1"/>
                <w:szCs w:val="22"/>
                <w:lang w:eastAsia="en-US"/>
              </w:rPr>
            </w:pPr>
            <w:r w:rsidRPr="00A1536E">
              <w:rPr>
                <w:rFonts w:asciiTheme="minorHAnsi" w:eastAsia="Calibri" w:hAnsiTheme="minorHAnsi" w:cstheme="minorHAnsi"/>
                <w:color w:val="000000"/>
                <w:szCs w:val="22"/>
                <w:bdr w:val="nil"/>
                <w:lang w:val="fr-FR" w:eastAsia="en-US"/>
              </w:rPr>
              <w:t>Plan de suivi détaillé</w:t>
            </w:r>
          </w:p>
          <w:p w14:paraId="270C8EE6" w14:textId="77777777" w:rsidR="00C150AE" w:rsidRPr="00A1536E" w:rsidRDefault="00D74F29" w:rsidP="00106017">
            <w:pPr>
              <w:pStyle w:val="Textkrper1"/>
              <w:numPr>
                <w:ilvl w:val="0"/>
                <w:numId w:val="30"/>
              </w:numPr>
              <w:spacing w:after="0" w:line="240" w:lineRule="auto"/>
              <w:jc w:val="left"/>
              <w:rPr>
                <w:rFonts w:asciiTheme="minorHAnsi" w:hAnsiTheme="minorHAnsi" w:cstheme="minorHAnsi"/>
                <w:color w:val="000000" w:themeColor="text1"/>
                <w:szCs w:val="22"/>
                <w:lang w:val="fr-FR" w:eastAsia="en-US"/>
              </w:rPr>
            </w:pPr>
            <w:r w:rsidRPr="00A1536E">
              <w:rPr>
                <w:rFonts w:asciiTheme="minorHAnsi" w:eastAsia="Calibri" w:hAnsiTheme="minorHAnsi" w:cstheme="minorHAnsi"/>
                <w:color w:val="000000"/>
                <w:szCs w:val="22"/>
                <w:bdr w:val="nil"/>
                <w:lang w:val="fr-FR" w:eastAsia="en-US"/>
              </w:rPr>
              <w:t>Plan détaillé de supervision des stations de radio et de télévision</w:t>
            </w:r>
          </w:p>
        </w:tc>
        <w:tc>
          <w:tcPr>
            <w:tcW w:w="0" w:type="auto"/>
            <w:shd w:val="clear" w:color="auto" w:fill="auto"/>
            <w:vAlign w:val="center"/>
          </w:tcPr>
          <w:p w14:paraId="27D2E825" w14:textId="77777777" w:rsidR="0086277F" w:rsidRPr="00A1536E" w:rsidRDefault="00D74F29" w:rsidP="000B1BAB">
            <w:pPr>
              <w:pStyle w:val="Textkrper1"/>
              <w:spacing w:after="0" w:line="240" w:lineRule="auto"/>
              <w:jc w:val="center"/>
              <w:rPr>
                <w:rFonts w:asciiTheme="minorHAnsi" w:hAnsiTheme="minorHAnsi" w:cstheme="minorHAnsi"/>
                <w:color w:val="000000" w:themeColor="text1"/>
                <w:szCs w:val="22"/>
                <w:lang w:val="fr-FR" w:eastAsia="en-US"/>
              </w:rPr>
            </w:pPr>
            <w:r w:rsidRPr="00A1536E">
              <w:rPr>
                <w:rFonts w:asciiTheme="minorHAnsi" w:eastAsia="Calibri" w:hAnsiTheme="minorHAnsi" w:cstheme="minorHAnsi"/>
                <w:color w:val="000000"/>
                <w:szCs w:val="22"/>
                <w:bdr w:val="nil"/>
                <w:lang w:val="fr-FR" w:eastAsia="en-US"/>
              </w:rPr>
              <w:t>Dans les 30 jours suivant la signature du contrat</w:t>
            </w:r>
          </w:p>
        </w:tc>
      </w:tr>
      <w:tr w:rsidR="00F750FB" w:rsidRPr="00A1536E" w14:paraId="6B823FC8" w14:textId="77777777" w:rsidTr="000B1BAB">
        <w:trPr>
          <w:trHeight w:val="124"/>
        </w:trPr>
        <w:tc>
          <w:tcPr>
            <w:tcW w:w="0" w:type="auto"/>
            <w:shd w:val="clear" w:color="auto" w:fill="auto"/>
          </w:tcPr>
          <w:p w14:paraId="70087ECF" w14:textId="473A4ED2" w:rsidR="00B3225D" w:rsidRPr="00A1536E" w:rsidRDefault="00217FCA" w:rsidP="00B3225D">
            <w:pPr>
              <w:pStyle w:val="Textkrper1"/>
              <w:spacing w:after="0" w:line="240" w:lineRule="auto"/>
              <w:jc w:val="left"/>
              <w:rPr>
                <w:rFonts w:asciiTheme="minorHAnsi" w:hAnsiTheme="minorHAnsi" w:cstheme="minorHAnsi"/>
                <w:color w:val="000000" w:themeColor="text1"/>
                <w:szCs w:val="22"/>
                <w:lang w:eastAsia="en-US"/>
              </w:rPr>
            </w:pPr>
            <w:r w:rsidRPr="00A1536E">
              <w:rPr>
                <w:rFonts w:asciiTheme="minorHAnsi" w:hAnsiTheme="minorHAnsi" w:cstheme="minorHAnsi"/>
                <w:color w:val="000000" w:themeColor="text1"/>
                <w:szCs w:val="22"/>
                <w:lang w:eastAsia="en-US"/>
              </w:rPr>
              <w:t>2.</w:t>
            </w:r>
          </w:p>
        </w:tc>
        <w:tc>
          <w:tcPr>
            <w:tcW w:w="0" w:type="auto"/>
            <w:shd w:val="clear" w:color="auto" w:fill="auto"/>
            <w:vAlign w:val="center"/>
          </w:tcPr>
          <w:p w14:paraId="10F5CD34" w14:textId="77777777" w:rsidR="00B3225D" w:rsidRPr="00A1536E" w:rsidRDefault="00D74F29" w:rsidP="00B3225D">
            <w:pPr>
              <w:pStyle w:val="Textkrper1"/>
              <w:spacing w:after="0" w:line="240" w:lineRule="auto"/>
              <w:jc w:val="left"/>
              <w:rPr>
                <w:rFonts w:asciiTheme="minorHAnsi" w:hAnsiTheme="minorHAnsi" w:cstheme="minorHAnsi"/>
                <w:color w:val="000000"/>
                <w:szCs w:val="22"/>
              </w:rPr>
            </w:pPr>
            <w:r w:rsidRPr="00A1536E">
              <w:rPr>
                <w:rFonts w:asciiTheme="minorHAnsi" w:eastAsia="Calibri" w:hAnsiTheme="minorHAnsi" w:cstheme="minorHAnsi"/>
                <w:color w:val="000000"/>
                <w:szCs w:val="22"/>
                <w:bdr w:val="nil"/>
                <w:lang w:val="fr-FR"/>
              </w:rPr>
              <w:t>Rapports d</w:t>
            </w:r>
            <w:r w:rsidR="00502025" w:rsidRPr="00A1536E">
              <w:rPr>
                <w:rFonts w:asciiTheme="minorHAnsi" w:eastAsia="Calibri" w:hAnsiTheme="minorHAnsi" w:cstheme="minorHAnsi"/>
                <w:color w:val="000000"/>
                <w:szCs w:val="22"/>
                <w:bdr w:val="nil"/>
                <w:lang w:val="fr-FR"/>
              </w:rPr>
              <w:t>’</w:t>
            </w:r>
            <w:r w:rsidRPr="00A1536E">
              <w:rPr>
                <w:rFonts w:asciiTheme="minorHAnsi" w:eastAsia="Calibri" w:hAnsiTheme="minorHAnsi" w:cstheme="minorHAnsi"/>
                <w:color w:val="000000"/>
                <w:szCs w:val="22"/>
                <w:bdr w:val="nil"/>
                <w:lang w:val="fr-FR"/>
              </w:rPr>
              <w:t xml:space="preserve">activité mensuels </w:t>
            </w:r>
          </w:p>
          <w:p w14:paraId="40CDFD10" w14:textId="77777777" w:rsidR="00B3225D" w:rsidRPr="00A1536E" w:rsidRDefault="00B3225D" w:rsidP="00B3225D">
            <w:pPr>
              <w:pStyle w:val="Textkrper1"/>
              <w:spacing w:after="0" w:line="240" w:lineRule="auto"/>
              <w:jc w:val="left"/>
              <w:rPr>
                <w:rFonts w:asciiTheme="minorHAnsi" w:hAnsiTheme="minorHAnsi" w:cstheme="minorHAnsi"/>
                <w:color w:val="000000"/>
                <w:szCs w:val="22"/>
              </w:rPr>
            </w:pPr>
          </w:p>
          <w:p w14:paraId="397218FE" w14:textId="77777777" w:rsidR="000B1BAB" w:rsidRPr="00A1536E" w:rsidRDefault="000B1BAB" w:rsidP="00B3225D">
            <w:pPr>
              <w:pStyle w:val="Textkrper1"/>
              <w:spacing w:after="0" w:line="240" w:lineRule="auto"/>
              <w:jc w:val="left"/>
              <w:rPr>
                <w:rFonts w:asciiTheme="minorHAnsi" w:hAnsiTheme="minorHAnsi" w:cstheme="minorHAnsi"/>
                <w:color w:val="000000"/>
                <w:szCs w:val="22"/>
              </w:rPr>
            </w:pPr>
          </w:p>
          <w:p w14:paraId="69359B5E" w14:textId="77777777" w:rsidR="000B1BAB" w:rsidRPr="00A1536E" w:rsidRDefault="000B1BAB" w:rsidP="00B3225D">
            <w:pPr>
              <w:pStyle w:val="Textkrper1"/>
              <w:spacing w:after="0" w:line="240" w:lineRule="auto"/>
              <w:jc w:val="left"/>
              <w:rPr>
                <w:rFonts w:asciiTheme="minorHAnsi" w:hAnsiTheme="minorHAnsi" w:cstheme="minorHAnsi"/>
                <w:color w:val="000000"/>
                <w:szCs w:val="22"/>
              </w:rPr>
            </w:pPr>
          </w:p>
          <w:p w14:paraId="48964FD9" w14:textId="77777777" w:rsidR="000B1BAB" w:rsidRPr="00A1536E" w:rsidRDefault="000B1BAB" w:rsidP="00B3225D">
            <w:pPr>
              <w:pStyle w:val="Textkrper1"/>
              <w:spacing w:after="0" w:line="240" w:lineRule="auto"/>
              <w:jc w:val="left"/>
              <w:rPr>
                <w:rFonts w:asciiTheme="minorHAnsi" w:hAnsiTheme="minorHAnsi" w:cstheme="minorHAnsi"/>
                <w:color w:val="000000" w:themeColor="text1"/>
                <w:szCs w:val="22"/>
              </w:rPr>
            </w:pPr>
          </w:p>
          <w:p w14:paraId="4982047C" w14:textId="77777777" w:rsidR="00B3225D" w:rsidRPr="00A1536E" w:rsidRDefault="00B3225D" w:rsidP="000B1BAB">
            <w:pPr>
              <w:pStyle w:val="Textkrper1"/>
              <w:spacing w:after="0" w:line="240" w:lineRule="auto"/>
              <w:jc w:val="left"/>
              <w:rPr>
                <w:rFonts w:asciiTheme="minorHAnsi" w:hAnsiTheme="minorHAnsi" w:cstheme="minorHAnsi"/>
                <w:color w:val="000000" w:themeColor="text1"/>
                <w:szCs w:val="22"/>
                <w:lang w:eastAsia="en-US"/>
              </w:rPr>
            </w:pPr>
          </w:p>
        </w:tc>
        <w:tc>
          <w:tcPr>
            <w:tcW w:w="0" w:type="auto"/>
            <w:shd w:val="clear" w:color="auto" w:fill="auto"/>
            <w:vAlign w:val="center"/>
          </w:tcPr>
          <w:p w14:paraId="1BF2DBEC" w14:textId="77777777" w:rsidR="00771DD7" w:rsidRPr="00A1536E" w:rsidRDefault="00D74F29" w:rsidP="000B1BAB">
            <w:pPr>
              <w:pStyle w:val="Textkrper1"/>
              <w:spacing w:after="0" w:line="240" w:lineRule="auto"/>
              <w:jc w:val="center"/>
              <w:rPr>
                <w:rFonts w:asciiTheme="minorHAnsi" w:hAnsiTheme="minorHAnsi" w:cstheme="minorHAnsi"/>
                <w:color w:val="000000" w:themeColor="text1"/>
                <w:szCs w:val="22"/>
                <w:lang w:val="fr-FR" w:eastAsia="en-US"/>
              </w:rPr>
            </w:pPr>
            <w:r w:rsidRPr="00A1536E">
              <w:rPr>
                <w:rFonts w:asciiTheme="minorHAnsi" w:eastAsia="Calibri" w:hAnsiTheme="minorHAnsi" w:cstheme="minorHAnsi"/>
                <w:color w:val="000000"/>
                <w:szCs w:val="22"/>
                <w:bdr w:val="nil"/>
                <w:lang w:val="fr-FR" w:eastAsia="en-US"/>
              </w:rPr>
              <w:t>30 septembre 2020</w:t>
            </w:r>
          </w:p>
          <w:p w14:paraId="4EEB9C2A" w14:textId="77777777" w:rsidR="00771DD7" w:rsidRPr="00A1536E" w:rsidRDefault="00D74F29" w:rsidP="000B1BAB">
            <w:pPr>
              <w:pStyle w:val="Textkrper1"/>
              <w:spacing w:after="0" w:line="240" w:lineRule="auto"/>
              <w:jc w:val="center"/>
              <w:rPr>
                <w:rFonts w:asciiTheme="minorHAnsi" w:hAnsiTheme="minorHAnsi" w:cstheme="minorHAnsi"/>
                <w:color w:val="000000" w:themeColor="text1"/>
                <w:szCs w:val="22"/>
                <w:lang w:val="fr-FR" w:eastAsia="en-US"/>
              </w:rPr>
            </w:pPr>
            <w:r w:rsidRPr="00A1536E">
              <w:rPr>
                <w:rFonts w:asciiTheme="minorHAnsi" w:eastAsia="Calibri" w:hAnsiTheme="minorHAnsi" w:cstheme="minorHAnsi"/>
                <w:color w:val="000000"/>
                <w:szCs w:val="22"/>
                <w:bdr w:val="nil"/>
                <w:lang w:val="fr-FR" w:eastAsia="en-US"/>
              </w:rPr>
              <w:t>31 octobre 2020</w:t>
            </w:r>
          </w:p>
          <w:p w14:paraId="3FD2D046" w14:textId="77777777" w:rsidR="00771DD7" w:rsidRPr="00A1536E" w:rsidRDefault="00D74F29" w:rsidP="000B1BAB">
            <w:pPr>
              <w:pStyle w:val="Textkrper1"/>
              <w:spacing w:after="0" w:line="240" w:lineRule="auto"/>
              <w:jc w:val="center"/>
              <w:rPr>
                <w:rFonts w:asciiTheme="minorHAnsi" w:hAnsiTheme="minorHAnsi" w:cstheme="minorHAnsi"/>
                <w:color w:val="000000" w:themeColor="text1"/>
                <w:szCs w:val="22"/>
                <w:lang w:val="fr-FR" w:eastAsia="en-US"/>
              </w:rPr>
            </w:pPr>
            <w:r w:rsidRPr="00A1536E">
              <w:rPr>
                <w:rFonts w:asciiTheme="minorHAnsi" w:eastAsia="Calibri" w:hAnsiTheme="minorHAnsi" w:cstheme="minorHAnsi"/>
                <w:color w:val="000000"/>
                <w:szCs w:val="22"/>
                <w:bdr w:val="nil"/>
                <w:lang w:val="fr-FR" w:eastAsia="en-US"/>
              </w:rPr>
              <w:t>30 novembre 2020</w:t>
            </w:r>
          </w:p>
          <w:p w14:paraId="158CDF2E" w14:textId="77777777" w:rsidR="00771DD7" w:rsidRPr="00A1536E" w:rsidRDefault="00D74F29" w:rsidP="000B1BAB">
            <w:pPr>
              <w:pStyle w:val="Textkrper1"/>
              <w:spacing w:after="0" w:line="240" w:lineRule="auto"/>
              <w:jc w:val="center"/>
              <w:rPr>
                <w:rFonts w:asciiTheme="minorHAnsi" w:hAnsiTheme="minorHAnsi" w:cstheme="minorHAnsi"/>
                <w:color w:val="000000" w:themeColor="text1"/>
                <w:szCs w:val="22"/>
                <w:lang w:val="fr-FR" w:eastAsia="en-US"/>
              </w:rPr>
            </w:pPr>
            <w:r w:rsidRPr="00A1536E">
              <w:rPr>
                <w:rFonts w:asciiTheme="minorHAnsi" w:eastAsia="Calibri" w:hAnsiTheme="minorHAnsi" w:cstheme="minorHAnsi"/>
                <w:color w:val="000000"/>
                <w:szCs w:val="22"/>
                <w:bdr w:val="nil"/>
                <w:lang w:val="fr-FR" w:eastAsia="en-US"/>
              </w:rPr>
              <w:t>31 décembre 2020</w:t>
            </w:r>
          </w:p>
          <w:p w14:paraId="585AA1B4" w14:textId="77777777" w:rsidR="00771DD7" w:rsidRPr="00A1536E" w:rsidRDefault="00D74F29" w:rsidP="000B1BAB">
            <w:pPr>
              <w:pStyle w:val="Textkrper1"/>
              <w:spacing w:after="0" w:line="240" w:lineRule="auto"/>
              <w:jc w:val="center"/>
              <w:rPr>
                <w:rFonts w:asciiTheme="minorHAnsi" w:hAnsiTheme="minorHAnsi" w:cstheme="minorHAnsi"/>
                <w:color w:val="000000" w:themeColor="text1"/>
                <w:szCs w:val="22"/>
                <w:lang w:val="fr-FR" w:eastAsia="en-US"/>
              </w:rPr>
            </w:pPr>
            <w:r w:rsidRPr="00A1536E">
              <w:rPr>
                <w:rFonts w:asciiTheme="minorHAnsi" w:eastAsia="Calibri" w:hAnsiTheme="minorHAnsi" w:cstheme="minorHAnsi"/>
                <w:color w:val="000000"/>
                <w:szCs w:val="22"/>
                <w:bdr w:val="nil"/>
                <w:lang w:val="fr-FR" w:eastAsia="en-US"/>
              </w:rPr>
              <w:t>31 janvier 20 20</w:t>
            </w:r>
          </w:p>
          <w:p w14:paraId="27FA66DC" w14:textId="77777777" w:rsidR="00771DD7" w:rsidRPr="00A1536E" w:rsidRDefault="00D74F29" w:rsidP="000B1BAB">
            <w:pPr>
              <w:pStyle w:val="Textkrper1"/>
              <w:spacing w:after="0" w:line="240" w:lineRule="auto"/>
              <w:jc w:val="center"/>
              <w:rPr>
                <w:rFonts w:asciiTheme="minorHAnsi" w:hAnsiTheme="minorHAnsi" w:cstheme="minorHAnsi"/>
                <w:color w:val="000000" w:themeColor="text1"/>
                <w:szCs w:val="22"/>
                <w:lang w:val="fr-FR" w:eastAsia="en-US"/>
              </w:rPr>
            </w:pPr>
            <w:r w:rsidRPr="00A1536E">
              <w:rPr>
                <w:rFonts w:asciiTheme="minorHAnsi" w:eastAsia="Calibri" w:hAnsiTheme="minorHAnsi" w:cstheme="minorHAnsi"/>
                <w:color w:val="000000"/>
                <w:szCs w:val="22"/>
                <w:bdr w:val="nil"/>
                <w:lang w:val="fr-FR" w:eastAsia="en-US"/>
              </w:rPr>
              <w:t>28 février 2021</w:t>
            </w:r>
          </w:p>
          <w:p w14:paraId="4C48D20C" w14:textId="77777777" w:rsidR="00771DD7" w:rsidRPr="00A1536E" w:rsidRDefault="00D74F29" w:rsidP="000B1BAB">
            <w:pPr>
              <w:pStyle w:val="Textkrper1"/>
              <w:spacing w:after="0" w:line="240" w:lineRule="auto"/>
              <w:jc w:val="center"/>
              <w:rPr>
                <w:rFonts w:asciiTheme="minorHAnsi" w:hAnsiTheme="minorHAnsi" w:cstheme="minorHAnsi"/>
                <w:color w:val="000000" w:themeColor="text1"/>
                <w:szCs w:val="22"/>
                <w:lang w:val="fr-FR" w:eastAsia="en-US"/>
              </w:rPr>
            </w:pPr>
            <w:r w:rsidRPr="00A1536E">
              <w:rPr>
                <w:rFonts w:asciiTheme="minorHAnsi" w:eastAsia="Calibri" w:hAnsiTheme="minorHAnsi" w:cstheme="minorHAnsi"/>
                <w:color w:val="000000"/>
                <w:szCs w:val="22"/>
                <w:bdr w:val="nil"/>
                <w:lang w:val="fr-FR" w:eastAsia="en-US"/>
              </w:rPr>
              <w:lastRenderedPageBreak/>
              <w:t>31 mars 2021</w:t>
            </w:r>
          </w:p>
          <w:p w14:paraId="20AF052E" w14:textId="77777777" w:rsidR="00771DD7" w:rsidRPr="00A1536E" w:rsidRDefault="00D74F29" w:rsidP="00771DD7">
            <w:pPr>
              <w:pStyle w:val="Textkrper1"/>
              <w:spacing w:after="0" w:line="240" w:lineRule="auto"/>
              <w:jc w:val="center"/>
              <w:rPr>
                <w:rFonts w:asciiTheme="minorHAnsi" w:hAnsiTheme="minorHAnsi" w:cstheme="minorHAnsi"/>
                <w:color w:val="000000" w:themeColor="text1"/>
                <w:szCs w:val="22"/>
                <w:lang w:val="fr-FR" w:eastAsia="en-US"/>
              </w:rPr>
            </w:pPr>
            <w:r w:rsidRPr="00A1536E">
              <w:rPr>
                <w:rFonts w:asciiTheme="minorHAnsi" w:eastAsia="Calibri" w:hAnsiTheme="minorHAnsi" w:cstheme="minorHAnsi"/>
                <w:color w:val="000000"/>
                <w:szCs w:val="22"/>
                <w:bdr w:val="nil"/>
                <w:lang w:val="fr-FR" w:eastAsia="en-US"/>
              </w:rPr>
              <w:t>30 avril 2021</w:t>
            </w:r>
          </w:p>
          <w:p w14:paraId="756681FC" w14:textId="77777777" w:rsidR="00771DD7" w:rsidRPr="00A1536E" w:rsidRDefault="00D74F29" w:rsidP="00771DD7">
            <w:pPr>
              <w:pStyle w:val="Textkrper1"/>
              <w:spacing w:after="0" w:line="240" w:lineRule="auto"/>
              <w:jc w:val="center"/>
              <w:rPr>
                <w:rFonts w:asciiTheme="minorHAnsi" w:hAnsiTheme="minorHAnsi" w:cstheme="minorHAnsi"/>
                <w:color w:val="000000" w:themeColor="text1"/>
                <w:szCs w:val="22"/>
                <w:lang w:val="fr-FR" w:eastAsia="en-US"/>
              </w:rPr>
            </w:pPr>
            <w:r w:rsidRPr="00A1536E">
              <w:rPr>
                <w:rFonts w:asciiTheme="minorHAnsi" w:eastAsia="Calibri" w:hAnsiTheme="minorHAnsi" w:cstheme="minorHAnsi"/>
                <w:color w:val="000000"/>
                <w:szCs w:val="22"/>
                <w:bdr w:val="nil"/>
                <w:lang w:val="fr-FR" w:eastAsia="en-US"/>
              </w:rPr>
              <w:t>31 mai 2021</w:t>
            </w:r>
          </w:p>
          <w:p w14:paraId="78959D4D" w14:textId="77777777" w:rsidR="00771DD7" w:rsidRPr="00A1536E" w:rsidRDefault="00D74F29" w:rsidP="00771DD7">
            <w:pPr>
              <w:pStyle w:val="Textkrper1"/>
              <w:spacing w:after="0" w:line="240" w:lineRule="auto"/>
              <w:jc w:val="center"/>
              <w:rPr>
                <w:rFonts w:asciiTheme="minorHAnsi" w:hAnsiTheme="minorHAnsi" w:cstheme="minorHAnsi"/>
                <w:color w:val="000000" w:themeColor="text1"/>
                <w:szCs w:val="22"/>
                <w:lang w:val="fr-FR" w:eastAsia="en-US"/>
              </w:rPr>
            </w:pPr>
            <w:r w:rsidRPr="00A1536E">
              <w:rPr>
                <w:rFonts w:asciiTheme="minorHAnsi" w:eastAsia="Calibri" w:hAnsiTheme="minorHAnsi" w:cstheme="minorHAnsi"/>
                <w:color w:val="000000"/>
                <w:szCs w:val="22"/>
                <w:bdr w:val="nil"/>
                <w:lang w:val="fr-FR" w:eastAsia="en-US"/>
              </w:rPr>
              <w:t>30 juin 2021</w:t>
            </w:r>
          </w:p>
          <w:p w14:paraId="1EC07D73" w14:textId="77777777" w:rsidR="00771DD7" w:rsidRPr="00A1536E" w:rsidRDefault="00D74F29" w:rsidP="00771DD7">
            <w:pPr>
              <w:pStyle w:val="Textkrper1"/>
              <w:spacing w:after="0" w:line="240" w:lineRule="auto"/>
              <w:jc w:val="center"/>
              <w:rPr>
                <w:rFonts w:asciiTheme="minorHAnsi" w:hAnsiTheme="minorHAnsi" w:cstheme="minorHAnsi"/>
                <w:color w:val="000000" w:themeColor="text1"/>
                <w:szCs w:val="22"/>
                <w:lang w:eastAsia="en-US"/>
              </w:rPr>
            </w:pPr>
            <w:r w:rsidRPr="00A1536E">
              <w:rPr>
                <w:rFonts w:asciiTheme="minorHAnsi" w:eastAsia="Calibri" w:hAnsiTheme="minorHAnsi" w:cstheme="minorHAnsi"/>
                <w:color w:val="000000"/>
                <w:szCs w:val="22"/>
                <w:bdr w:val="nil"/>
                <w:lang w:val="fr-FR" w:eastAsia="en-US"/>
              </w:rPr>
              <w:t>31 juillet 2021</w:t>
            </w:r>
          </w:p>
          <w:p w14:paraId="59995C99" w14:textId="77777777" w:rsidR="00771DD7" w:rsidRPr="00A1536E" w:rsidRDefault="00D74F29" w:rsidP="00771DD7">
            <w:pPr>
              <w:pStyle w:val="Textkrper1"/>
              <w:spacing w:after="0" w:line="240" w:lineRule="auto"/>
              <w:jc w:val="center"/>
              <w:rPr>
                <w:rFonts w:asciiTheme="minorHAnsi" w:hAnsiTheme="minorHAnsi" w:cstheme="minorHAnsi"/>
                <w:color w:val="000000" w:themeColor="text1"/>
                <w:szCs w:val="22"/>
                <w:lang w:eastAsia="en-US"/>
              </w:rPr>
            </w:pPr>
            <w:r w:rsidRPr="00A1536E">
              <w:rPr>
                <w:rFonts w:asciiTheme="minorHAnsi" w:eastAsia="Calibri" w:hAnsiTheme="minorHAnsi" w:cstheme="minorHAnsi"/>
                <w:color w:val="000000"/>
                <w:szCs w:val="22"/>
                <w:bdr w:val="nil"/>
                <w:lang w:val="fr-FR" w:eastAsia="en-US"/>
              </w:rPr>
              <w:t>31 août 2021</w:t>
            </w:r>
          </w:p>
        </w:tc>
      </w:tr>
      <w:tr w:rsidR="00F750FB" w:rsidRPr="00A1536E" w14:paraId="7D8F9983" w14:textId="77777777" w:rsidTr="00D96892">
        <w:trPr>
          <w:trHeight w:val="547"/>
        </w:trPr>
        <w:tc>
          <w:tcPr>
            <w:tcW w:w="0" w:type="auto"/>
            <w:shd w:val="clear" w:color="auto" w:fill="auto"/>
          </w:tcPr>
          <w:p w14:paraId="7ED5D290" w14:textId="74E5D0E8" w:rsidR="00106017" w:rsidRPr="00A1536E" w:rsidRDefault="00217FCA" w:rsidP="00B3225D">
            <w:pPr>
              <w:pStyle w:val="Textkrper1"/>
              <w:spacing w:after="0" w:line="240" w:lineRule="auto"/>
              <w:jc w:val="left"/>
              <w:rPr>
                <w:rFonts w:asciiTheme="minorHAnsi" w:hAnsiTheme="minorHAnsi" w:cstheme="minorHAnsi"/>
                <w:color w:val="000000" w:themeColor="text1"/>
                <w:szCs w:val="22"/>
                <w:lang w:eastAsia="en-US"/>
              </w:rPr>
            </w:pPr>
            <w:r w:rsidRPr="00A1536E">
              <w:rPr>
                <w:rFonts w:asciiTheme="minorHAnsi" w:hAnsiTheme="minorHAnsi" w:cstheme="minorHAnsi"/>
                <w:color w:val="000000" w:themeColor="text1"/>
                <w:szCs w:val="22"/>
                <w:lang w:eastAsia="en-US"/>
              </w:rPr>
              <w:lastRenderedPageBreak/>
              <w:t xml:space="preserve">3. </w:t>
            </w:r>
          </w:p>
        </w:tc>
        <w:tc>
          <w:tcPr>
            <w:tcW w:w="0" w:type="auto"/>
            <w:shd w:val="clear" w:color="auto" w:fill="auto"/>
            <w:vAlign w:val="center"/>
          </w:tcPr>
          <w:p w14:paraId="6BFBE8B4" w14:textId="77777777" w:rsidR="00106017" w:rsidRPr="00A1536E" w:rsidRDefault="00D74F29" w:rsidP="007D1D4F">
            <w:pPr>
              <w:rPr>
                <w:rFonts w:asciiTheme="minorHAnsi" w:hAnsiTheme="minorHAnsi" w:cstheme="minorHAnsi"/>
                <w:color w:val="000000"/>
                <w:szCs w:val="22"/>
                <w:lang w:val="fr-FR"/>
              </w:rPr>
            </w:pPr>
            <w:r w:rsidRPr="00A1536E">
              <w:rPr>
                <w:rFonts w:asciiTheme="minorHAnsi" w:eastAsia="Calibri" w:hAnsiTheme="minorHAnsi" w:cstheme="minorHAnsi"/>
                <w:color w:val="000000"/>
                <w:szCs w:val="22"/>
                <w:bdr w:val="nil"/>
                <w:lang w:val="fr-FR"/>
              </w:rPr>
              <w:t>Plan média mis à jour (en fonction des résultats du suivi du premier trimestre)</w:t>
            </w:r>
          </w:p>
          <w:p w14:paraId="3A1B2E1D" w14:textId="77777777" w:rsidR="00106017" w:rsidRPr="00A1536E" w:rsidRDefault="00106017" w:rsidP="007D1D4F">
            <w:pPr>
              <w:pStyle w:val="Textkrper1"/>
              <w:spacing w:after="0" w:line="240" w:lineRule="auto"/>
              <w:jc w:val="left"/>
              <w:rPr>
                <w:rFonts w:asciiTheme="minorHAnsi" w:hAnsiTheme="minorHAnsi" w:cstheme="minorHAnsi"/>
                <w:color w:val="000000" w:themeColor="text1"/>
                <w:szCs w:val="22"/>
                <w:lang w:val="fr-FR" w:eastAsia="en-US"/>
              </w:rPr>
            </w:pPr>
          </w:p>
        </w:tc>
        <w:tc>
          <w:tcPr>
            <w:tcW w:w="0" w:type="auto"/>
            <w:shd w:val="clear" w:color="auto" w:fill="auto"/>
            <w:vAlign w:val="center"/>
          </w:tcPr>
          <w:p w14:paraId="3FC4D797" w14:textId="77777777" w:rsidR="00106017" w:rsidRPr="00A1536E" w:rsidRDefault="00D74F29" w:rsidP="007D1D4F">
            <w:pPr>
              <w:pStyle w:val="Textkrper1"/>
              <w:spacing w:after="0" w:line="240" w:lineRule="auto"/>
              <w:jc w:val="center"/>
              <w:rPr>
                <w:rFonts w:asciiTheme="minorHAnsi" w:hAnsiTheme="minorHAnsi" w:cstheme="minorHAnsi"/>
                <w:color w:val="000000" w:themeColor="text1"/>
                <w:szCs w:val="22"/>
                <w:lang w:eastAsia="en-US"/>
              </w:rPr>
            </w:pPr>
            <w:r w:rsidRPr="00A1536E">
              <w:rPr>
                <w:rFonts w:asciiTheme="minorHAnsi" w:eastAsia="Calibri" w:hAnsiTheme="minorHAnsi" w:cstheme="minorHAnsi"/>
                <w:color w:val="000000"/>
                <w:szCs w:val="22"/>
                <w:bdr w:val="nil"/>
                <w:lang w:val="fr-FR" w:eastAsia="en-US"/>
              </w:rPr>
              <w:t>30 novembre 2020</w:t>
            </w:r>
          </w:p>
        </w:tc>
      </w:tr>
      <w:tr w:rsidR="00F750FB" w:rsidRPr="00A1536E" w14:paraId="4F69A2FF" w14:textId="77777777" w:rsidTr="00061852">
        <w:trPr>
          <w:trHeight w:val="124"/>
        </w:trPr>
        <w:tc>
          <w:tcPr>
            <w:tcW w:w="0" w:type="auto"/>
            <w:shd w:val="clear" w:color="auto" w:fill="auto"/>
          </w:tcPr>
          <w:p w14:paraId="090138BE" w14:textId="41646CA6" w:rsidR="00B3225D" w:rsidRPr="00A1536E" w:rsidRDefault="00217FCA" w:rsidP="00B3225D">
            <w:pPr>
              <w:pStyle w:val="Textkrper1"/>
              <w:spacing w:after="0" w:line="240" w:lineRule="auto"/>
              <w:jc w:val="left"/>
              <w:rPr>
                <w:rFonts w:asciiTheme="minorHAnsi" w:hAnsiTheme="minorHAnsi" w:cstheme="minorHAnsi"/>
                <w:color w:val="000000" w:themeColor="text1"/>
                <w:szCs w:val="22"/>
                <w:lang w:eastAsia="en-US"/>
              </w:rPr>
            </w:pPr>
            <w:r w:rsidRPr="00A1536E">
              <w:rPr>
                <w:rFonts w:asciiTheme="minorHAnsi" w:hAnsiTheme="minorHAnsi" w:cstheme="minorHAnsi"/>
                <w:color w:val="000000" w:themeColor="text1"/>
                <w:szCs w:val="22"/>
                <w:lang w:eastAsia="en-US"/>
              </w:rPr>
              <w:t>4.</w:t>
            </w:r>
          </w:p>
        </w:tc>
        <w:tc>
          <w:tcPr>
            <w:tcW w:w="0" w:type="auto"/>
            <w:shd w:val="clear" w:color="auto" w:fill="auto"/>
          </w:tcPr>
          <w:p w14:paraId="2298885D" w14:textId="77777777" w:rsidR="00217FCA" w:rsidRPr="00A1536E" w:rsidRDefault="00D74F29" w:rsidP="007D1D4F">
            <w:pPr>
              <w:pStyle w:val="Textkrper1"/>
              <w:spacing w:after="0" w:line="240" w:lineRule="auto"/>
              <w:jc w:val="left"/>
              <w:rPr>
                <w:rFonts w:asciiTheme="minorHAnsi" w:eastAsia="Calibri" w:hAnsiTheme="minorHAnsi" w:cstheme="minorHAnsi"/>
                <w:color w:val="000000"/>
                <w:szCs w:val="22"/>
                <w:bdr w:val="nil"/>
                <w:lang w:val="fr-FR" w:eastAsia="en-US"/>
              </w:rPr>
            </w:pPr>
            <w:r w:rsidRPr="00A1536E">
              <w:rPr>
                <w:rFonts w:asciiTheme="minorHAnsi" w:eastAsia="Calibri" w:hAnsiTheme="minorHAnsi" w:cstheme="minorHAnsi"/>
                <w:color w:val="000000"/>
                <w:szCs w:val="22"/>
                <w:bdr w:val="nil"/>
                <w:lang w:val="fr-FR" w:eastAsia="en-US"/>
              </w:rPr>
              <w:t>Rapports de suivi trimestriels</w:t>
            </w:r>
          </w:p>
          <w:p w14:paraId="0EEA9822" w14:textId="44A90102" w:rsidR="00B3225D" w:rsidRPr="00A1536E" w:rsidRDefault="00D74F29" w:rsidP="007D1D4F">
            <w:pPr>
              <w:pStyle w:val="Textkrper1"/>
              <w:spacing w:after="0" w:line="240" w:lineRule="auto"/>
              <w:jc w:val="left"/>
              <w:rPr>
                <w:rFonts w:asciiTheme="minorHAnsi" w:hAnsiTheme="minorHAnsi" w:cstheme="minorHAnsi"/>
                <w:color w:val="000000" w:themeColor="text1"/>
                <w:szCs w:val="22"/>
                <w:lang w:val="fr-FR" w:eastAsia="en-US"/>
              </w:rPr>
            </w:pPr>
            <w:r w:rsidRPr="00A1536E">
              <w:rPr>
                <w:rFonts w:asciiTheme="minorHAnsi" w:eastAsia="Calibri" w:hAnsiTheme="minorHAnsi" w:cstheme="minorHAnsi"/>
                <w:color w:val="000000"/>
                <w:szCs w:val="22"/>
                <w:bdr w:val="nil"/>
                <w:lang w:val="fr-FR" w:eastAsia="en-US"/>
              </w:rPr>
              <w:t xml:space="preserve"> </w:t>
            </w:r>
          </w:p>
          <w:p w14:paraId="58DB124A" w14:textId="77777777" w:rsidR="00B3225D" w:rsidRPr="00A1536E" w:rsidRDefault="00D74F29" w:rsidP="007D1D4F">
            <w:pPr>
              <w:pStyle w:val="Textkrper1"/>
              <w:spacing w:after="0" w:line="240" w:lineRule="auto"/>
              <w:jc w:val="left"/>
              <w:rPr>
                <w:rFonts w:asciiTheme="minorHAnsi" w:hAnsiTheme="minorHAnsi" w:cstheme="minorHAnsi"/>
                <w:color w:val="000000" w:themeColor="text1"/>
                <w:szCs w:val="22"/>
                <w:lang w:val="fr-FR" w:eastAsia="en-US"/>
              </w:rPr>
            </w:pPr>
            <w:r w:rsidRPr="00A1536E">
              <w:rPr>
                <w:rFonts w:asciiTheme="minorHAnsi" w:eastAsia="Calibri" w:hAnsiTheme="minorHAnsi" w:cstheme="minorHAnsi"/>
                <w:color w:val="000000"/>
                <w:szCs w:val="22"/>
                <w:bdr w:val="nil"/>
                <w:lang w:val="fr-FR" w:eastAsia="en-US"/>
              </w:rPr>
              <w:t>Les rapports trimestriels doivent inclure des informations détaillées sur toutes les activités et les données de suivi des réalisations trimestrielles allant vers les cibles du projet et les cibles annuelles. Les rapports trimestriels doivent correspondre au plan de suivi qui comprend</w:t>
            </w:r>
            <w:r w:rsidR="00502025" w:rsidRPr="00A1536E">
              <w:rPr>
                <w:rFonts w:asciiTheme="minorHAnsi" w:eastAsia="Calibri" w:hAnsiTheme="minorHAnsi" w:cstheme="minorHAnsi"/>
                <w:color w:val="000000"/>
                <w:szCs w:val="22"/>
                <w:bdr w:val="nil"/>
                <w:lang w:val="fr-FR" w:eastAsia="en-US"/>
              </w:rPr>
              <w:t> :</w:t>
            </w:r>
            <w:r w:rsidRPr="00A1536E">
              <w:rPr>
                <w:rFonts w:asciiTheme="minorHAnsi" w:eastAsia="Calibri" w:hAnsiTheme="minorHAnsi" w:cstheme="minorHAnsi"/>
                <w:color w:val="000000"/>
                <w:szCs w:val="22"/>
                <w:bdr w:val="nil"/>
                <w:lang w:val="fr-FR" w:eastAsia="en-US"/>
              </w:rPr>
              <w:t xml:space="preserve"> la date du rapport, le nom et le titre de la personne qui a préparé le rapport, la période couverte par le rapport et un résumé des éléments suivants</w:t>
            </w:r>
            <w:r w:rsidR="00502025" w:rsidRPr="00A1536E">
              <w:rPr>
                <w:rFonts w:asciiTheme="minorHAnsi" w:eastAsia="Calibri" w:hAnsiTheme="minorHAnsi" w:cstheme="minorHAnsi"/>
                <w:color w:val="000000"/>
                <w:szCs w:val="22"/>
                <w:bdr w:val="nil"/>
                <w:lang w:val="fr-FR" w:eastAsia="en-US"/>
              </w:rPr>
              <w:t> :</w:t>
            </w:r>
          </w:p>
          <w:p w14:paraId="675974BA" w14:textId="77777777" w:rsidR="00B3225D" w:rsidRPr="00A1536E" w:rsidRDefault="00D74F29" w:rsidP="007D1D4F">
            <w:pPr>
              <w:pStyle w:val="Textkrper1"/>
              <w:numPr>
                <w:ilvl w:val="0"/>
                <w:numId w:val="30"/>
              </w:numPr>
              <w:spacing w:after="0" w:line="240" w:lineRule="auto"/>
              <w:jc w:val="left"/>
              <w:rPr>
                <w:rFonts w:asciiTheme="minorHAnsi" w:hAnsiTheme="minorHAnsi" w:cstheme="minorHAnsi"/>
                <w:color w:val="000000" w:themeColor="text1"/>
                <w:szCs w:val="22"/>
                <w:lang w:val="fr-FR" w:eastAsia="en-US"/>
              </w:rPr>
            </w:pPr>
            <w:r w:rsidRPr="00A1536E">
              <w:rPr>
                <w:rFonts w:asciiTheme="minorHAnsi" w:eastAsia="Calibri" w:hAnsiTheme="minorHAnsi" w:cstheme="minorHAnsi"/>
                <w:color w:val="000000"/>
                <w:szCs w:val="22"/>
                <w:bdr w:val="nil"/>
                <w:lang w:val="fr-FR" w:eastAsia="en-US"/>
              </w:rPr>
              <w:t>Nom de la station de radio</w:t>
            </w:r>
          </w:p>
          <w:p w14:paraId="6DDFE739" w14:textId="77777777" w:rsidR="00B3225D" w:rsidRPr="00A1536E" w:rsidRDefault="00D74F29" w:rsidP="007D1D4F">
            <w:pPr>
              <w:pStyle w:val="Textkrper1"/>
              <w:numPr>
                <w:ilvl w:val="0"/>
                <w:numId w:val="30"/>
              </w:numPr>
              <w:spacing w:after="0" w:line="240" w:lineRule="auto"/>
              <w:jc w:val="left"/>
              <w:rPr>
                <w:rFonts w:asciiTheme="minorHAnsi" w:hAnsiTheme="minorHAnsi" w:cstheme="minorHAnsi"/>
                <w:color w:val="000000" w:themeColor="text1"/>
                <w:szCs w:val="22"/>
                <w:lang w:val="fr-FR" w:eastAsia="en-US"/>
              </w:rPr>
            </w:pPr>
            <w:r w:rsidRPr="00A1536E">
              <w:rPr>
                <w:rFonts w:asciiTheme="minorHAnsi" w:eastAsia="Calibri" w:hAnsiTheme="minorHAnsi" w:cstheme="minorHAnsi"/>
                <w:color w:val="000000"/>
                <w:szCs w:val="22"/>
                <w:bdr w:val="nil"/>
                <w:lang w:val="fr-FR" w:eastAsia="en-US"/>
              </w:rPr>
              <w:t>Lieu/emplacement des stations de radio et de télévision</w:t>
            </w:r>
          </w:p>
          <w:p w14:paraId="41B665E0" w14:textId="77777777" w:rsidR="00B3225D" w:rsidRPr="00A1536E" w:rsidRDefault="00D74F29" w:rsidP="007D1D4F">
            <w:pPr>
              <w:pStyle w:val="Textkrper1"/>
              <w:numPr>
                <w:ilvl w:val="0"/>
                <w:numId w:val="30"/>
              </w:numPr>
              <w:spacing w:after="0" w:line="240" w:lineRule="auto"/>
              <w:jc w:val="left"/>
              <w:rPr>
                <w:rFonts w:asciiTheme="minorHAnsi" w:hAnsiTheme="minorHAnsi" w:cstheme="minorHAnsi"/>
                <w:color w:val="000000" w:themeColor="text1"/>
                <w:szCs w:val="22"/>
                <w:lang w:eastAsia="en-US"/>
              </w:rPr>
            </w:pPr>
            <w:r w:rsidRPr="00A1536E">
              <w:rPr>
                <w:rFonts w:asciiTheme="minorHAnsi" w:eastAsia="Calibri" w:hAnsiTheme="minorHAnsi" w:cstheme="minorHAnsi"/>
                <w:color w:val="000000"/>
                <w:szCs w:val="22"/>
                <w:bdr w:val="nil"/>
                <w:lang w:val="fr-FR" w:eastAsia="en-US"/>
              </w:rPr>
              <w:t>Langue</w:t>
            </w:r>
          </w:p>
          <w:p w14:paraId="0D6F1912" w14:textId="77777777" w:rsidR="00B3225D" w:rsidRPr="00A1536E" w:rsidRDefault="00D74F29" w:rsidP="007D1D4F">
            <w:pPr>
              <w:pStyle w:val="Textkrper1"/>
              <w:numPr>
                <w:ilvl w:val="0"/>
                <w:numId w:val="30"/>
              </w:numPr>
              <w:spacing w:after="0" w:line="240" w:lineRule="auto"/>
              <w:jc w:val="left"/>
              <w:rPr>
                <w:rFonts w:asciiTheme="minorHAnsi" w:hAnsiTheme="minorHAnsi" w:cstheme="minorHAnsi"/>
                <w:color w:val="000000" w:themeColor="text1"/>
                <w:szCs w:val="22"/>
                <w:lang w:val="fr-FR" w:eastAsia="en-US"/>
              </w:rPr>
            </w:pPr>
            <w:r w:rsidRPr="00A1536E">
              <w:rPr>
                <w:rFonts w:asciiTheme="minorHAnsi" w:eastAsia="Calibri" w:hAnsiTheme="minorHAnsi" w:cstheme="minorHAnsi"/>
                <w:color w:val="000000"/>
                <w:szCs w:val="22"/>
                <w:bdr w:val="nil"/>
                <w:lang w:val="fr-FR" w:eastAsia="en-US"/>
              </w:rPr>
              <w:t>Nombre de spots radio et TV diffusés chaque semaine de la période couverte par le rapport</w:t>
            </w:r>
          </w:p>
          <w:p w14:paraId="7A218115" w14:textId="77777777" w:rsidR="00B3225D" w:rsidRPr="00A1536E" w:rsidRDefault="00D74F29" w:rsidP="007D1D4F">
            <w:pPr>
              <w:pStyle w:val="Textkrper1"/>
              <w:numPr>
                <w:ilvl w:val="0"/>
                <w:numId w:val="30"/>
              </w:numPr>
              <w:spacing w:after="0" w:line="240" w:lineRule="auto"/>
              <w:jc w:val="left"/>
              <w:rPr>
                <w:rFonts w:asciiTheme="minorHAnsi" w:hAnsiTheme="minorHAnsi" w:cstheme="minorHAnsi"/>
                <w:color w:val="000000" w:themeColor="text1"/>
                <w:szCs w:val="22"/>
                <w:lang w:val="fr-FR" w:eastAsia="en-US"/>
              </w:rPr>
            </w:pPr>
            <w:r w:rsidRPr="00A1536E">
              <w:rPr>
                <w:rFonts w:asciiTheme="minorHAnsi" w:eastAsia="Calibri" w:hAnsiTheme="minorHAnsi" w:cstheme="minorHAnsi"/>
                <w:color w:val="000000"/>
                <w:szCs w:val="22"/>
                <w:bdr w:val="nil"/>
                <w:lang w:val="fr-FR" w:eastAsia="en-US"/>
              </w:rPr>
              <w:t>Période prévue/effective de diffusion des radio et TV</w:t>
            </w:r>
          </w:p>
          <w:p w14:paraId="7261EFA6" w14:textId="77777777" w:rsidR="007D1D4F" w:rsidRPr="00A1536E" w:rsidRDefault="00D74F29" w:rsidP="007D1D4F">
            <w:pPr>
              <w:pStyle w:val="Textkrper1"/>
              <w:numPr>
                <w:ilvl w:val="0"/>
                <w:numId w:val="30"/>
              </w:numPr>
              <w:spacing w:after="0" w:line="240" w:lineRule="auto"/>
              <w:jc w:val="left"/>
              <w:rPr>
                <w:rFonts w:asciiTheme="minorHAnsi" w:hAnsiTheme="minorHAnsi" w:cstheme="minorHAnsi"/>
                <w:color w:val="000000" w:themeColor="text1"/>
                <w:szCs w:val="22"/>
                <w:lang w:val="fr-FR" w:eastAsia="en-US"/>
              </w:rPr>
            </w:pPr>
            <w:r w:rsidRPr="00A1536E">
              <w:rPr>
                <w:rFonts w:asciiTheme="minorHAnsi" w:eastAsia="Calibri" w:hAnsiTheme="minorHAnsi" w:cstheme="minorHAnsi"/>
                <w:color w:val="000000"/>
                <w:szCs w:val="22"/>
                <w:bdr w:val="nil"/>
                <w:lang w:val="fr-FR" w:eastAsia="en-US"/>
              </w:rPr>
              <w:t>Sujets prévus/effectifs des spots radio et TV diffusés</w:t>
            </w:r>
          </w:p>
          <w:p w14:paraId="0AB65987" w14:textId="77777777" w:rsidR="00350DE4" w:rsidRPr="00A1536E" w:rsidRDefault="00D74F29" w:rsidP="00350DE4">
            <w:pPr>
              <w:pStyle w:val="Textkrper1"/>
              <w:numPr>
                <w:ilvl w:val="0"/>
                <w:numId w:val="30"/>
              </w:numPr>
              <w:spacing w:after="0" w:line="240" w:lineRule="auto"/>
              <w:jc w:val="left"/>
              <w:rPr>
                <w:rFonts w:asciiTheme="minorHAnsi" w:hAnsiTheme="minorHAnsi" w:cstheme="minorHAnsi"/>
                <w:color w:val="000000" w:themeColor="text1"/>
                <w:szCs w:val="22"/>
                <w:lang w:val="fr-FR" w:eastAsia="en-US"/>
              </w:rPr>
            </w:pPr>
            <w:r w:rsidRPr="00A1536E">
              <w:rPr>
                <w:rFonts w:asciiTheme="minorHAnsi" w:eastAsia="Calibri" w:hAnsiTheme="minorHAnsi" w:cstheme="minorHAnsi"/>
                <w:color w:val="000000"/>
                <w:szCs w:val="22"/>
                <w:bdr w:val="nil"/>
                <w:lang w:val="fr-FR" w:eastAsia="en-US"/>
              </w:rPr>
              <w:t>Nombre total de spots radio et TV diffusés au cours de la période couverte par le rapport</w:t>
            </w:r>
          </w:p>
          <w:p w14:paraId="0883DB76" w14:textId="77777777" w:rsidR="00350DE4" w:rsidRPr="00A1536E" w:rsidRDefault="00350DE4" w:rsidP="00350DE4">
            <w:pPr>
              <w:pStyle w:val="Textkrper1"/>
              <w:numPr>
                <w:ilvl w:val="0"/>
                <w:numId w:val="30"/>
              </w:numPr>
              <w:spacing w:after="0" w:line="240" w:lineRule="auto"/>
              <w:jc w:val="left"/>
              <w:rPr>
                <w:rFonts w:asciiTheme="minorHAnsi" w:hAnsiTheme="minorHAnsi" w:cstheme="minorHAnsi"/>
                <w:color w:val="000000" w:themeColor="text1"/>
                <w:szCs w:val="22"/>
                <w:lang w:val="fr-FR" w:eastAsia="en-US"/>
              </w:rPr>
            </w:pPr>
            <w:r w:rsidRPr="00A1536E">
              <w:rPr>
                <w:rFonts w:asciiTheme="minorHAnsi" w:hAnsiTheme="minorHAnsi" w:cstheme="minorHAnsi"/>
                <w:color w:val="000000" w:themeColor="text1"/>
                <w:szCs w:val="22"/>
                <w:lang w:val="fr-FR" w:eastAsia="en-US"/>
              </w:rPr>
              <w:t>Nom du journal / journal</w:t>
            </w:r>
          </w:p>
          <w:p w14:paraId="4C411731" w14:textId="77777777" w:rsidR="00350DE4" w:rsidRPr="00A1536E" w:rsidRDefault="00350DE4" w:rsidP="00350DE4">
            <w:pPr>
              <w:pStyle w:val="Textkrper1"/>
              <w:numPr>
                <w:ilvl w:val="0"/>
                <w:numId w:val="30"/>
              </w:numPr>
              <w:spacing w:after="0" w:line="240" w:lineRule="auto"/>
              <w:jc w:val="left"/>
              <w:rPr>
                <w:rFonts w:asciiTheme="minorHAnsi" w:hAnsiTheme="minorHAnsi" w:cstheme="minorHAnsi"/>
                <w:color w:val="000000" w:themeColor="text1"/>
                <w:szCs w:val="22"/>
                <w:lang w:val="fr-FR" w:eastAsia="en-US"/>
              </w:rPr>
            </w:pPr>
            <w:r w:rsidRPr="00A1536E">
              <w:rPr>
                <w:rFonts w:asciiTheme="minorHAnsi" w:hAnsiTheme="minorHAnsi" w:cstheme="minorHAnsi"/>
                <w:color w:val="000000" w:themeColor="text1"/>
                <w:szCs w:val="22"/>
                <w:lang w:val="fr-FR" w:eastAsia="en-US"/>
              </w:rPr>
              <w:t>Langue</w:t>
            </w:r>
          </w:p>
          <w:p w14:paraId="3B98BA68" w14:textId="77777777" w:rsidR="00350DE4" w:rsidRPr="00A1536E" w:rsidRDefault="00350DE4" w:rsidP="00350DE4">
            <w:pPr>
              <w:pStyle w:val="Textkrper1"/>
              <w:numPr>
                <w:ilvl w:val="0"/>
                <w:numId w:val="30"/>
              </w:numPr>
              <w:spacing w:after="0" w:line="240" w:lineRule="auto"/>
              <w:jc w:val="left"/>
              <w:rPr>
                <w:rFonts w:asciiTheme="minorHAnsi" w:hAnsiTheme="minorHAnsi" w:cstheme="minorHAnsi"/>
                <w:color w:val="000000" w:themeColor="text1"/>
                <w:szCs w:val="22"/>
                <w:lang w:val="fr-FR" w:eastAsia="en-US"/>
              </w:rPr>
            </w:pPr>
            <w:r w:rsidRPr="00A1536E">
              <w:rPr>
                <w:rFonts w:asciiTheme="minorHAnsi" w:hAnsiTheme="minorHAnsi" w:cstheme="minorHAnsi"/>
                <w:color w:val="000000" w:themeColor="text1"/>
                <w:szCs w:val="22"/>
                <w:lang w:val="fr-FR" w:eastAsia="en-US"/>
              </w:rPr>
              <w:t>Nombre d'annonces déposées par semaine - y compris le format et le jour</w:t>
            </w:r>
          </w:p>
          <w:p w14:paraId="429A4DAD" w14:textId="77777777" w:rsidR="00217FCA" w:rsidRPr="00A1536E" w:rsidRDefault="00350DE4" w:rsidP="00217FCA">
            <w:pPr>
              <w:pStyle w:val="Textkrper1"/>
              <w:numPr>
                <w:ilvl w:val="0"/>
                <w:numId w:val="30"/>
              </w:numPr>
              <w:spacing w:after="0" w:line="240" w:lineRule="auto"/>
              <w:jc w:val="left"/>
              <w:rPr>
                <w:rFonts w:asciiTheme="minorHAnsi" w:hAnsiTheme="minorHAnsi" w:cstheme="minorHAnsi"/>
                <w:color w:val="000000" w:themeColor="text1"/>
                <w:szCs w:val="22"/>
                <w:lang w:val="fr-FR" w:eastAsia="en-US"/>
              </w:rPr>
            </w:pPr>
            <w:r w:rsidRPr="00A1536E">
              <w:rPr>
                <w:rFonts w:asciiTheme="minorHAnsi" w:hAnsiTheme="minorHAnsi" w:cstheme="minorHAnsi"/>
                <w:color w:val="000000" w:themeColor="text1"/>
                <w:szCs w:val="22"/>
                <w:lang w:val="fr-FR" w:eastAsia="en-US"/>
              </w:rPr>
              <w:t>Jour de placement planifié ou réel, format et sujet</w:t>
            </w:r>
          </w:p>
          <w:p w14:paraId="3233983C" w14:textId="0677F262" w:rsidR="00350DE4" w:rsidRPr="00A1536E" w:rsidRDefault="00350DE4" w:rsidP="00217FCA">
            <w:pPr>
              <w:pStyle w:val="Textkrper1"/>
              <w:numPr>
                <w:ilvl w:val="0"/>
                <w:numId w:val="30"/>
              </w:numPr>
              <w:spacing w:after="0" w:line="240" w:lineRule="auto"/>
              <w:jc w:val="left"/>
              <w:rPr>
                <w:rFonts w:asciiTheme="minorHAnsi" w:hAnsiTheme="minorHAnsi" w:cstheme="minorHAnsi"/>
                <w:color w:val="000000" w:themeColor="text1"/>
                <w:szCs w:val="22"/>
                <w:lang w:val="fr-FR" w:eastAsia="en-US"/>
              </w:rPr>
            </w:pPr>
            <w:r w:rsidRPr="00A1536E">
              <w:rPr>
                <w:rFonts w:asciiTheme="minorHAnsi" w:hAnsiTheme="minorHAnsi" w:cstheme="minorHAnsi"/>
                <w:color w:val="000000" w:themeColor="text1"/>
                <w:szCs w:val="22"/>
                <w:lang w:val="fr-FR" w:eastAsia="en-US"/>
              </w:rPr>
              <w:t>Nombre total d'emplacements au cours de la période de référence</w:t>
            </w:r>
          </w:p>
        </w:tc>
        <w:tc>
          <w:tcPr>
            <w:tcW w:w="0" w:type="auto"/>
            <w:shd w:val="clear" w:color="auto" w:fill="auto"/>
            <w:vAlign w:val="center"/>
          </w:tcPr>
          <w:p w14:paraId="0064030D" w14:textId="77777777" w:rsidR="00B3225D" w:rsidRPr="00A1536E" w:rsidRDefault="00D74F29" w:rsidP="007D1D4F">
            <w:pPr>
              <w:pStyle w:val="Textkrper1"/>
              <w:spacing w:after="0" w:line="240" w:lineRule="auto"/>
              <w:jc w:val="center"/>
              <w:rPr>
                <w:rFonts w:asciiTheme="minorHAnsi" w:hAnsiTheme="minorHAnsi" w:cstheme="minorHAnsi"/>
                <w:color w:val="000000" w:themeColor="text1"/>
                <w:szCs w:val="22"/>
                <w:lang w:eastAsia="en-US"/>
              </w:rPr>
            </w:pPr>
            <w:r w:rsidRPr="00A1536E">
              <w:rPr>
                <w:rFonts w:asciiTheme="minorHAnsi" w:eastAsia="Calibri" w:hAnsiTheme="minorHAnsi" w:cstheme="minorHAnsi"/>
                <w:color w:val="000000"/>
                <w:szCs w:val="22"/>
                <w:bdr w:val="nil"/>
                <w:lang w:val="fr-FR" w:eastAsia="en-US"/>
              </w:rPr>
              <w:t>30 novembre 2020</w:t>
            </w:r>
          </w:p>
          <w:p w14:paraId="17D5C79E" w14:textId="77777777" w:rsidR="00061852" w:rsidRPr="00A1536E" w:rsidRDefault="00D74F29" w:rsidP="007D1D4F">
            <w:pPr>
              <w:pStyle w:val="Textkrper1"/>
              <w:spacing w:after="0" w:line="240" w:lineRule="auto"/>
              <w:jc w:val="center"/>
              <w:rPr>
                <w:rFonts w:asciiTheme="minorHAnsi" w:hAnsiTheme="minorHAnsi" w:cstheme="minorHAnsi"/>
                <w:color w:val="000000" w:themeColor="text1"/>
                <w:szCs w:val="22"/>
                <w:lang w:eastAsia="en-US"/>
              </w:rPr>
            </w:pPr>
            <w:r w:rsidRPr="00A1536E">
              <w:rPr>
                <w:rFonts w:asciiTheme="minorHAnsi" w:eastAsia="Calibri" w:hAnsiTheme="minorHAnsi" w:cstheme="minorHAnsi"/>
                <w:color w:val="000000"/>
                <w:szCs w:val="22"/>
                <w:bdr w:val="nil"/>
                <w:lang w:val="fr-FR" w:eastAsia="en-US"/>
              </w:rPr>
              <w:t>28 février 2021</w:t>
            </w:r>
          </w:p>
          <w:p w14:paraId="7F57AD39" w14:textId="77777777" w:rsidR="00061852" w:rsidRPr="00A1536E" w:rsidRDefault="00D74F29" w:rsidP="007D1D4F">
            <w:pPr>
              <w:pStyle w:val="Textkrper1"/>
              <w:spacing w:after="0" w:line="240" w:lineRule="auto"/>
              <w:jc w:val="center"/>
              <w:rPr>
                <w:rFonts w:asciiTheme="minorHAnsi" w:hAnsiTheme="minorHAnsi" w:cstheme="minorHAnsi"/>
                <w:color w:val="000000" w:themeColor="text1"/>
                <w:szCs w:val="22"/>
                <w:lang w:eastAsia="en-US"/>
              </w:rPr>
            </w:pPr>
            <w:r w:rsidRPr="00A1536E">
              <w:rPr>
                <w:rFonts w:asciiTheme="minorHAnsi" w:eastAsia="Calibri" w:hAnsiTheme="minorHAnsi" w:cstheme="minorHAnsi"/>
                <w:color w:val="000000"/>
                <w:szCs w:val="22"/>
                <w:bdr w:val="nil"/>
                <w:lang w:val="fr-FR" w:eastAsia="en-US"/>
              </w:rPr>
              <w:t>31 mai 2021</w:t>
            </w:r>
          </w:p>
          <w:p w14:paraId="619D4E16" w14:textId="77777777" w:rsidR="00061852" w:rsidRPr="00A1536E" w:rsidRDefault="00D74F29" w:rsidP="007D1D4F">
            <w:pPr>
              <w:pStyle w:val="Textkrper1"/>
              <w:spacing w:after="0" w:line="240" w:lineRule="auto"/>
              <w:jc w:val="center"/>
              <w:rPr>
                <w:rFonts w:asciiTheme="minorHAnsi" w:hAnsiTheme="minorHAnsi" w:cstheme="minorHAnsi"/>
                <w:color w:val="000000" w:themeColor="text1"/>
                <w:szCs w:val="22"/>
                <w:lang w:eastAsia="en-US"/>
              </w:rPr>
            </w:pPr>
            <w:r w:rsidRPr="00A1536E">
              <w:rPr>
                <w:rFonts w:asciiTheme="minorHAnsi" w:eastAsia="Calibri" w:hAnsiTheme="minorHAnsi" w:cstheme="minorHAnsi"/>
                <w:color w:val="000000"/>
                <w:szCs w:val="22"/>
                <w:bdr w:val="nil"/>
                <w:lang w:val="fr-FR" w:eastAsia="en-US"/>
              </w:rPr>
              <w:t>31 août 2021</w:t>
            </w:r>
          </w:p>
          <w:p w14:paraId="6AC98113" w14:textId="77777777" w:rsidR="00061852" w:rsidRPr="00A1536E" w:rsidRDefault="00061852" w:rsidP="007D1D4F">
            <w:pPr>
              <w:pStyle w:val="Textkrper1"/>
              <w:spacing w:after="0" w:line="240" w:lineRule="auto"/>
              <w:jc w:val="center"/>
              <w:rPr>
                <w:rFonts w:asciiTheme="minorHAnsi" w:hAnsiTheme="minorHAnsi" w:cstheme="minorHAnsi"/>
                <w:color w:val="000000" w:themeColor="text1"/>
                <w:szCs w:val="22"/>
                <w:lang w:eastAsia="en-US"/>
              </w:rPr>
            </w:pPr>
          </w:p>
        </w:tc>
      </w:tr>
      <w:tr w:rsidR="00F750FB" w:rsidRPr="00A1536E" w14:paraId="3C9050A6" w14:textId="77777777" w:rsidTr="000B1BAB">
        <w:trPr>
          <w:trHeight w:val="124"/>
        </w:trPr>
        <w:tc>
          <w:tcPr>
            <w:tcW w:w="0" w:type="auto"/>
            <w:shd w:val="clear" w:color="auto" w:fill="auto"/>
          </w:tcPr>
          <w:p w14:paraId="229EFC76" w14:textId="640224B3" w:rsidR="00B3225D" w:rsidRPr="00A1536E" w:rsidRDefault="00217FCA" w:rsidP="00B3225D">
            <w:pPr>
              <w:pStyle w:val="Textkrper1"/>
              <w:spacing w:after="0" w:line="240" w:lineRule="auto"/>
              <w:jc w:val="left"/>
              <w:rPr>
                <w:rFonts w:asciiTheme="minorHAnsi" w:hAnsiTheme="minorHAnsi" w:cstheme="minorHAnsi"/>
                <w:color w:val="000000" w:themeColor="text1"/>
                <w:szCs w:val="22"/>
                <w:lang w:eastAsia="en-US"/>
              </w:rPr>
            </w:pPr>
            <w:r w:rsidRPr="00A1536E">
              <w:rPr>
                <w:rFonts w:asciiTheme="minorHAnsi" w:hAnsiTheme="minorHAnsi" w:cstheme="minorHAnsi"/>
                <w:color w:val="000000" w:themeColor="text1"/>
                <w:szCs w:val="22"/>
                <w:lang w:eastAsia="en-US"/>
              </w:rPr>
              <w:t>5</w:t>
            </w:r>
            <w:r w:rsidR="00061852" w:rsidRPr="00A1536E">
              <w:rPr>
                <w:rFonts w:asciiTheme="minorHAnsi" w:hAnsiTheme="minorHAnsi" w:cstheme="minorHAnsi"/>
                <w:color w:val="000000" w:themeColor="text1"/>
                <w:szCs w:val="22"/>
                <w:lang w:eastAsia="en-US"/>
              </w:rPr>
              <w:t>.</w:t>
            </w:r>
          </w:p>
        </w:tc>
        <w:tc>
          <w:tcPr>
            <w:tcW w:w="0" w:type="auto"/>
            <w:shd w:val="clear" w:color="auto" w:fill="auto"/>
          </w:tcPr>
          <w:p w14:paraId="4847FCF4" w14:textId="77777777" w:rsidR="00B3225D" w:rsidRPr="00A1536E" w:rsidRDefault="00D74F29" w:rsidP="007D1D4F">
            <w:pPr>
              <w:pStyle w:val="Textkrper1"/>
              <w:spacing w:after="0" w:line="240" w:lineRule="auto"/>
              <w:jc w:val="left"/>
              <w:rPr>
                <w:rFonts w:asciiTheme="minorHAnsi" w:hAnsiTheme="minorHAnsi" w:cstheme="minorHAnsi"/>
                <w:color w:val="000000" w:themeColor="text1"/>
                <w:szCs w:val="22"/>
                <w:lang w:eastAsia="en-US"/>
              </w:rPr>
            </w:pPr>
            <w:r w:rsidRPr="00A1536E">
              <w:rPr>
                <w:rFonts w:asciiTheme="minorHAnsi" w:eastAsia="Calibri" w:hAnsiTheme="minorHAnsi" w:cstheme="minorHAnsi"/>
                <w:color w:val="000000"/>
                <w:szCs w:val="22"/>
                <w:bdr w:val="nil"/>
                <w:lang w:val="fr-FR" w:eastAsia="en-US"/>
              </w:rPr>
              <w:t>Rapport final</w:t>
            </w:r>
          </w:p>
        </w:tc>
        <w:tc>
          <w:tcPr>
            <w:tcW w:w="0" w:type="auto"/>
            <w:shd w:val="clear" w:color="auto" w:fill="auto"/>
            <w:vAlign w:val="center"/>
          </w:tcPr>
          <w:p w14:paraId="0CBFFE6D" w14:textId="77777777" w:rsidR="00B3225D" w:rsidRPr="00A1536E" w:rsidRDefault="00D74F29" w:rsidP="007D1D4F">
            <w:pPr>
              <w:pStyle w:val="Textkrper1"/>
              <w:spacing w:after="0" w:line="240" w:lineRule="auto"/>
              <w:jc w:val="center"/>
              <w:rPr>
                <w:rFonts w:asciiTheme="minorHAnsi" w:hAnsiTheme="minorHAnsi" w:cstheme="minorHAnsi"/>
                <w:color w:val="000000" w:themeColor="text1"/>
                <w:szCs w:val="22"/>
                <w:lang w:eastAsia="en-US"/>
              </w:rPr>
            </w:pPr>
            <w:r w:rsidRPr="00A1536E">
              <w:rPr>
                <w:rFonts w:asciiTheme="minorHAnsi" w:eastAsia="Calibri" w:hAnsiTheme="minorHAnsi" w:cstheme="minorHAnsi"/>
                <w:color w:val="000000"/>
                <w:szCs w:val="22"/>
                <w:bdr w:val="nil"/>
                <w:lang w:val="fr-FR" w:eastAsia="en-US"/>
              </w:rPr>
              <w:t>30 septembre 2021</w:t>
            </w:r>
          </w:p>
        </w:tc>
      </w:tr>
    </w:tbl>
    <w:p w14:paraId="0772BADD" w14:textId="77777777" w:rsidR="00F42E1B" w:rsidRPr="00A1536E" w:rsidRDefault="00F42E1B" w:rsidP="00A324BA">
      <w:pPr>
        <w:pStyle w:val="Textkrper1"/>
        <w:spacing w:after="0" w:line="240" w:lineRule="auto"/>
        <w:jc w:val="left"/>
        <w:rPr>
          <w:rFonts w:asciiTheme="minorHAnsi" w:hAnsiTheme="minorHAnsi" w:cstheme="minorHAnsi"/>
          <w:color w:val="000000" w:themeColor="text1"/>
          <w:szCs w:val="22"/>
        </w:rPr>
      </w:pPr>
    </w:p>
    <w:p w14:paraId="5777597F" w14:textId="77777777" w:rsidR="00624F94" w:rsidRPr="00A1536E" w:rsidRDefault="00D74F29" w:rsidP="00F4581A">
      <w:pPr>
        <w:pStyle w:val="Heading3"/>
        <w:numPr>
          <w:ilvl w:val="0"/>
          <w:numId w:val="0"/>
        </w:numPr>
        <w:jc w:val="left"/>
        <w:rPr>
          <w:rFonts w:asciiTheme="minorHAnsi" w:hAnsiTheme="minorHAnsi" w:cstheme="minorHAnsi"/>
          <w:color w:val="000000" w:themeColor="text1"/>
          <w:sz w:val="22"/>
          <w:szCs w:val="22"/>
          <w:lang w:val="fr-FR"/>
        </w:rPr>
      </w:pPr>
      <w:r w:rsidRPr="00A1536E">
        <w:rPr>
          <w:rFonts w:asciiTheme="minorHAnsi" w:eastAsia="Times New Roman" w:hAnsiTheme="minorHAnsi" w:cstheme="minorHAnsi"/>
          <w:color w:val="000000"/>
          <w:sz w:val="22"/>
          <w:szCs w:val="22"/>
          <w:bdr w:val="nil"/>
          <w:lang w:val="fr-FR"/>
        </w:rPr>
        <w:t>III. Critères de sélection et exigences de soumissionnement</w:t>
      </w:r>
    </w:p>
    <w:tbl>
      <w:tblPr>
        <w:tblStyle w:val="TableGrid1"/>
        <w:tblW w:w="5000" w:type="pct"/>
        <w:tblLook w:val="04A0" w:firstRow="1" w:lastRow="0" w:firstColumn="1" w:lastColumn="0" w:noHBand="0" w:noVBand="1"/>
      </w:tblPr>
      <w:tblGrid>
        <w:gridCol w:w="7098"/>
        <w:gridCol w:w="2580"/>
      </w:tblGrid>
      <w:tr w:rsidR="00F750FB" w:rsidRPr="00A1536E" w14:paraId="6B549AA1" w14:textId="77777777" w:rsidTr="00C43A94">
        <w:tc>
          <w:tcPr>
            <w:tcW w:w="6629" w:type="dxa"/>
            <w:shd w:val="clear" w:color="auto" w:fill="F2F2F2" w:themeFill="background1" w:themeFillShade="F2"/>
          </w:tcPr>
          <w:p w14:paraId="18B1333B" w14:textId="77777777" w:rsidR="00624F94" w:rsidRPr="00A1536E" w:rsidRDefault="00D74F29" w:rsidP="00A324BA">
            <w:pPr>
              <w:pStyle w:val="Textkrper1"/>
              <w:jc w:val="left"/>
              <w:rPr>
                <w:rFonts w:asciiTheme="minorHAnsi" w:hAnsiTheme="minorHAnsi" w:cstheme="minorHAnsi"/>
                <w:b/>
                <w:bCs/>
                <w:color w:val="000000" w:themeColor="text1"/>
                <w:sz w:val="22"/>
                <w:szCs w:val="22"/>
              </w:rPr>
            </w:pPr>
            <w:bookmarkStart w:id="4" w:name="_Hlk510522998"/>
            <w:r w:rsidRPr="00A1536E">
              <w:rPr>
                <w:rFonts w:asciiTheme="minorHAnsi" w:eastAsia="Calibri" w:hAnsiTheme="minorHAnsi" w:cstheme="minorHAnsi"/>
                <w:b/>
                <w:bCs/>
                <w:color w:val="000000"/>
                <w:sz w:val="22"/>
                <w:szCs w:val="22"/>
                <w:bdr w:val="nil"/>
                <w:lang w:val="fr-FR"/>
              </w:rPr>
              <w:t>Critères de sélection</w:t>
            </w:r>
          </w:p>
        </w:tc>
        <w:tc>
          <w:tcPr>
            <w:tcW w:w="2410" w:type="dxa"/>
            <w:shd w:val="clear" w:color="auto" w:fill="F2F2F2" w:themeFill="background1" w:themeFillShade="F2"/>
          </w:tcPr>
          <w:p w14:paraId="61072CF5" w14:textId="77777777" w:rsidR="00624F94" w:rsidRPr="00A1536E" w:rsidRDefault="00D74F29" w:rsidP="00A324BA">
            <w:pPr>
              <w:pStyle w:val="Textkrper1"/>
              <w:jc w:val="left"/>
              <w:rPr>
                <w:rFonts w:asciiTheme="minorHAnsi" w:hAnsiTheme="minorHAnsi" w:cstheme="minorHAnsi"/>
                <w:b/>
                <w:bCs/>
                <w:color w:val="000000" w:themeColor="text1"/>
                <w:sz w:val="22"/>
                <w:szCs w:val="22"/>
              </w:rPr>
            </w:pPr>
            <w:r w:rsidRPr="00A1536E">
              <w:rPr>
                <w:rFonts w:asciiTheme="minorHAnsi" w:eastAsia="Calibri" w:hAnsiTheme="minorHAnsi" w:cstheme="minorHAnsi"/>
                <w:b/>
                <w:bCs/>
                <w:color w:val="000000"/>
                <w:sz w:val="22"/>
                <w:szCs w:val="22"/>
                <w:bdr w:val="nil"/>
                <w:lang w:val="fr-FR"/>
              </w:rPr>
              <w:t>Score maximum</w:t>
            </w:r>
          </w:p>
        </w:tc>
      </w:tr>
      <w:tr w:rsidR="00F750FB" w:rsidRPr="00A1536E" w14:paraId="11C420DF" w14:textId="77777777" w:rsidTr="00496A07">
        <w:trPr>
          <w:trHeight w:val="397"/>
        </w:trPr>
        <w:tc>
          <w:tcPr>
            <w:tcW w:w="6629" w:type="dxa"/>
            <w:vAlign w:val="center"/>
          </w:tcPr>
          <w:p w14:paraId="27BCF459" w14:textId="77777777" w:rsidR="00624F94" w:rsidRPr="00A1536E" w:rsidRDefault="00D74F29" w:rsidP="00A324BA">
            <w:pPr>
              <w:pStyle w:val="Textkrper1"/>
              <w:spacing w:after="0" w:line="240" w:lineRule="auto"/>
              <w:jc w:val="left"/>
              <w:rPr>
                <w:rFonts w:asciiTheme="minorHAnsi" w:hAnsiTheme="minorHAnsi" w:cstheme="minorHAnsi"/>
                <w:color w:val="000000" w:themeColor="text1"/>
                <w:sz w:val="22"/>
                <w:szCs w:val="22"/>
                <w:lang w:val="fr-FR"/>
              </w:rPr>
            </w:pPr>
            <w:r w:rsidRPr="00A1536E">
              <w:rPr>
                <w:rFonts w:asciiTheme="minorHAnsi" w:eastAsia="Calibri" w:hAnsiTheme="minorHAnsi" w:cstheme="minorHAnsi"/>
                <w:color w:val="000000"/>
                <w:sz w:val="22"/>
                <w:szCs w:val="22"/>
                <w:bdr w:val="nil"/>
                <w:lang w:val="fr-FR"/>
              </w:rPr>
              <w:t>Approche technique et plan proposé</w:t>
            </w:r>
          </w:p>
        </w:tc>
        <w:tc>
          <w:tcPr>
            <w:tcW w:w="2410" w:type="dxa"/>
            <w:vAlign w:val="center"/>
          </w:tcPr>
          <w:p w14:paraId="16F6B681" w14:textId="77777777" w:rsidR="00624F94" w:rsidRPr="00A1536E" w:rsidRDefault="00D74F29" w:rsidP="00A324BA">
            <w:pPr>
              <w:pStyle w:val="Textkrper1"/>
              <w:spacing w:after="0" w:line="240" w:lineRule="auto"/>
              <w:jc w:val="left"/>
              <w:rPr>
                <w:rFonts w:asciiTheme="minorHAnsi" w:hAnsiTheme="minorHAnsi" w:cstheme="minorHAnsi"/>
                <w:color w:val="000000" w:themeColor="text1"/>
                <w:sz w:val="22"/>
                <w:szCs w:val="22"/>
              </w:rPr>
            </w:pPr>
            <w:r w:rsidRPr="00A1536E">
              <w:rPr>
                <w:rFonts w:asciiTheme="minorHAnsi" w:eastAsia="Calibri" w:hAnsiTheme="minorHAnsi" w:cstheme="minorHAnsi"/>
                <w:color w:val="000000"/>
                <w:sz w:val="22"/>
                <w:szCs w:val="22"/>
                <w:bdr w:val="nil"/>
                <w:lang w:val="fr-FR"/>
              </w:rPr>
              <w:t>35 points</w:t>
            </w:r>
          </w:p>
        </w:tc>
      </w:tr>
      <w:tr w:rsidR="00F750FB" w:rsidRPr="00A1536E" w14:paraId="29E81480" w14:textId="77777777" w:rsidTr="00496A07">
        <w:trPr>
          <w:trHeight w:val="397"/>
        </w:trPr>
        <w:tc>
          <w:tcPr>
            <w:tcW w:w="6629" w:type="dxa"/>
            <w:vAlign w:val="center"/>
          </w:tcPr>
          <w:p w14:paraId="2C2DD2B8" w14:textId="77777777" w:rsidR="00624F94" w:rsidRPr="00A1536E" w:rsidRDefault="00D74F29" w:rsidP="00A324BA">
            <w:pPr>
              <w:pStyle w:val="Textkrper1"/>
              <w:spacing w:after="0" w:line="240" w:lineRule="auto"/>
              <w:jc w:val="left"/>
              <w:rPr>
                <w:rFonts w:asciiTheme="minorHAnsi" w:hAnsiTheme="minorHAnsi" w:cstheme="minorHAnsi"/>
                <w:color w:val="000000" w:themeColor="text1"/>
                <w:sz w:val="22"/>
                <w:szCs w:val="22"/>
                <w:lang w:val="fr-FR"/>
              </w:rPr>
            </w:pPr>
            <w:r w:rsidRPr="00A1536E">
              <w:rPr>
                <w:rFonts w:asciiTheme="minorHAnsi" w:eastAsia="Calibri" w:hAnsiTheme="minorHAnsi" w:cstheme="minorHAnsi"/>
                <w:color w:val="000000"/>
                <w:sz w:val="22"/>
                <w:szCs w:val="22"/>
                <w:bdr w:val="nil"/>
                <w:lang w:val="fr-FR"/>
              </w:rPr>
              <w:t>Exemples de campagnes publicitaires multimédias réussies menées et références correspondantes</w:t>
            </w:r>
          </w:p>
        </w:tc>
        <w:tc>
          <w:tcPr>
            <w:tcW w:w="2410" w:type="dxa"/>
            <w:vAlign w:val="center"/>
          </w:tcPr>
          <w:p w14:paraId="74F9B029" w14:textId="77777777" w:rsidR="00624F94" w:rsidRPr="00A1536E" w:rsidRDefault="00D74F29" w:rsidP="00A324BA">
            <w:pPr>
              <w:pStyle w:val="Textkrper1"/>
              <w:spacing w:after="0" w:line="240" w:lineRule="auto"/>
              <w:jc w:val="left"/>
              <w:rPr>
                <w:rFonts w:asciiTheme="minorHAnsi" w:hAnsiTheme="minorHAnsi" w:cstheme="minorHAnsi"/>
                <w:color w:val="000000" w:themeColor="text1"/>
                <w:sz w:val="22"/>
                <w:szCs w:val="22"/>
              </w:rPr>
            </w:pPr>
            <w:r w:rsidRPr="00A1536E">
              <w:rPr>
                <w:rFonts w:asciiTheme="minorHAnsi" w:eastAsia="Calibri" w:hAnsiTheme="minorHAnsi" w:cstheme="minorHAnsi"/>
                <w:color w:val="000000"/>
                <w:sz w:val="22"/>
                <w:szCs w:val="22"/>
                <w:bdr w:val="nil"/>
                <w:lang w:val="fr-FR"/>
              </w:rPr>
              <w:t>25 points</w:t>
            </w:r>
          </w:p>
        </w:tc>
      </w:tr>
      <w:tr w:rsidR="00F750FB" w:rsidRPr="00A1536E" w14:paraId="5BB0155B" w14:textId="77777777" w:rsidTr="00496A07">
        <w:trPr>
          <w:trHeight w:val="397"/>
        </w:trPr>
        <w:tc>
          <w:tcPr>
            <w:tcW w:w="6629" w:type="dxa"/>
            <w:vAlign w:val="center"/>
          </w:tcPr>
          <w:p w14:paraId="476732DD" w14:textId="77777777" w:rsidR="00624F94" w:rsidRPr="00A1536E" w:rsidRDefault="00D74F29" w:rsidP="00A324BA">
            <w:pPr>
              <w:pStyle w:val="Textkrper1"/>
              <w:spacing w:after="0" w:line="240" w:lineRule="auto"/>
              <w:jc w:val="left"/>
              <w:rPr>
                <w:rFonts w:asciiTheme="minorHAnsi" w:hAnsiTheme="minorHAnsi" w:cstheme="minorHAnsi"/>
                <w:color w:val="000000" w:themeColor="text1"/>
                <w:sz w:val="22"/>
                <w:szCs w:val="22"/>
                <w:lang w:val="fr-FR"/>
              </w:rPr>
            </w:pPr>
            <w:r w:rsidRPr="00A1536E">
              <w:rPr>
                <w:rFonts w:asciiTheme="minorHAnsi" w:eastAsia="Calibri" w:hAnsiTheme="minorHAnsi" w:cstheme="minorHAnsi"/>
                <w:color w:val="000000"/>
                <w:sz w:val="22"/>
                <w:szCs w:val="22"/>
                <w:bdr w:val="nil"/>
                <w:lang w:val="fr-FR"/>
              </w:rPr>
              <w:t>Expertise du cabinet/de l</w:t>
            </w:r>
            <w:r w:rsidR="00502025" w:rsidRPr="00A1536E">
              <w:rPr>
                <w:rFonts w:asciiTheme="minorHAnsi" w:eastAsia="Calibri" w:hAnsiTheme="minorHAnsi" w:cstheme="minorHAnsi"/>
                <w:color w:val="000000"/>
                <w:sz w:val="22"/>
                <w:szCs w:val="22"/>
                <w:bdr w:val="nil"/>
                <w:lang w:val="fr-FR"/>
              </w:rPr>
              <w:t>’</w:t>
            </w:r>
            <w:r w:rsidRPr="00A1536E">
              <w:rPr>
                <w:rFonts w:asciiTheme="minorHAnsi" w:eastAsia="Calibri" w:hAnsiTheme="minorHAnsi" w:cstheme="minorHAnsi"/>
                <w:color w:val="000000"/>
                <w:sz w:val="22"/>
                <w:szCs w:val="22"/>
                <w:bdr w:val="nil"/>
                <w:lang w:val="fr-FR"/>
              </w:rPr>
              <w:t>organisation/de la structure de gestion et du personnel clé</w:t>
            </w:r>
          </w:p>
        </w:tc>
        <w:tc>
          <w:tcPr>
            <w:tcW w:w="2410" w:type="dxa"/>
            <w:vAlign w:val="center"/>
          </w:tcPr>
          <w:p w14:paraId="5D17233F" w14:textId="77777777" w:rsidR="00624F94" w:rsidRPr="00A1536E" w:rsidRDefault="00D74F29" w:rsidP="00A324BA">
            <w:pPr>
              <w:pStyle w:val="Textkrper1"/>
              <w:spacing w:after="0" w:line="240" w:lineRule="auto"/>
              <w:jc w:val="left"/>
              <w:rPr>
                <w:rFonts w:asciiTheme="minorHAnsi" w:hAnsiTheme="minorHAnsi" w:cstheme="minorHAnsi"/>
                <w:color w:val="000000" w:themeColor="text1"/>
                <w:sz w:val="22"/>
                <w:szCs w:val="22"/>
              </w:rPr>
            </w:pPr>
            <w:r w:rsidRPr="00A1536E">
              <w:rPr>
                <w:rFonts w:asciiTheme="minorHAnsi" w:eastAsia="Calibri" w:hAnsiTheme="minorHAnsi" w:cstheme="minorHAnsi"/>
                <w:color w:val="000000"/>
                <w:sz w:val="22"/>
                <w:szCs w:val="22"/>
                <w:bdr w:val="nil"/>
                <w:lang w:val="fr-FR"/>
              </w:rPr>
              <w:t>20 points</w:t>
            </w:r>
          </w:p>
        </w:tc>
      </w:tr>
      <w:tr w:rsidR="00F750FB" w:rsidRPr="00A1536E" w14:paraId="265EA95C" w14:textId="77777777" w:rsidTr="00496A07">
        <w:trPr>
          <w:trHeight w:val="397"/>
        </w:trPr>
        <w:tc>
          <w:tcPr>
            <w:tcW w:w="6629" w:type="dxa"/>
            <w:vAlign w:val="center"/>
          </w:tcPr>
          <w:p w14:paraId="0D302C5D" w14:textId="77777777" w:rsidR="00A324BA" w:rsidRPr="00A1536E" w:rsidRDefault="00D74F29" w:rsidP="00A324BA">
            <w:pPr>
              <w:pStyle w:val="Textkrper1"/>
              <w:spacing w:after="0" w:line="240" w:lineRule="auto"/>
              <w:jc w:val="left"/>
              <w:rPr>
                <w:rFonts w:asciiTheme="minorHAnsi" w:hAnsiTheme="minorHAnsi" w:cstheme="minorHAnsi"/>
                <w:color w:val="000000" w:themeColor="text1"/>
                <w:sz w:val="22"/>
                <w:szCs w:val="22"/>
              </w:rPr>
            </w:pPr>
            <w:r w:rsidRPr="00A1536E">
              <w:rPr>
                <w:rFonts w:asciiTheme="minorHAnsi" w:eastAsia="Calibri" w:hAnsiTheme="minorHAnsi" w:cstheme="minorHAnsi"/>
                <w:color w:val="000000"/>
                <w:sz w:val="22"/>
                <w:szCs w:val="22"/>
                <w:bdr w:val="nil"/>
                <w:lang w:val="fr-FR"/>
              </w:rPr>
              <w:t>Pertinence du budget</w:t>
            </w:r>
          </w:p>
        </w:tc>
        <w:tc>
          <w:tcPr>
            <w:tcW w:w="2410" w:type="dxa"/>
            <w:vAlign w:val="center"/>
          </w:tcPr>
          <w:p w14:paraId="0C229945" w14:textId="77777777" w:rsidR="00A324BA" w:rsidRPr="00A1536E" w:rsidRDefault="00D74F29" w:rsidP="00A324BA">
            <w:pPr>
              <w:pStyle w:val="Textkrper1"/>
              <w:spacing w:after="0" w:line="240" w:lineRule="auto"/>
              <w:jc w:val="left"/>
              <w:rPr>
                <w:rFonts w:asciiTheme="minorHAnsi" w:hAnsiTheme="minorHAnsi" w:cstheme="minorHAnsi"/>
                <w:color w:val="000000" w:themeColor="text1"/>
                <w:sz w:val="22"/>
                <w:szCs w:val="22"/>
              </w:rPr>
            </w:pPr>
            <w:r w:rsidRPr="00A1536E">
              <w:rPr>
                <w:rFonts w:asciiTheme="minorHAnsi" w:eastAsia="Calibri" w:hAnsiTheme="minorHAnsi" w:cstheme="minorHAnsi"/>
                <w:color w:val="000000"/>
                <w:sz w:val="22"/>
                <w:szCs w:val="22"/>
                <w:bdr w:val="nil"/>
                <w:lang w:val="fr-FR"/>
              </w:rPr>
              <w:t>20 points</w:t>
            </w:r>
          </w:p>
        </w:tc>
      </w:tr>
      <w:tr w:rsidR="00F750FB" w:rsidRPr="00A1536E" w14:paraId="3648FBE1" w14:textId="77777777" w:rsidTr="00496A07">
        <w:trPr>
          <w:trHeight w:val="397"/>
        </w:trPr>
        <w:tc>
          <w:tcPr>
            <w:tcW w:w="6629" w:type="dxa"/>
            <w:vAlign w:val="center"/>
          </w:tcPr>
          <w:p w14:paraId="1893F83B" w14:textId="77777777" w:rsidR="00624F94" w:rsidRPr="00A1536E" w:rsidRDefault="00D74F29" w:rsidP="00A324BA">
            <w:pPr>
              <w:pStyle w:val="Textkrper1"/>
              <w:spacing w:after="0" w:line="240" w:lineRule="auto"/>
              <w:jc w:val="left"/>
              <w:rPr>
                <w:rFonts w:asciiTheme="minorHAnsi" w:hAnsiTheme="minorHAnsi" w:cstheme="minorHAnsi"/>
                <w:b/>
                <w:bCs/>
                <w:color w:val="000000" w:themeColor="text1"/>
                <w:sz w:val="22"/>
                <w:szCs w:val="22"/>
              </w:rPr>
            </w:pPr>
            <w:r w:rsidRPr="00A1536E">
              <w:rPr>
                <w:rFonts w:asciiTheme="minorHAnsi" w:eastAsia="Calibri" w:hAnsiTheme="minorHAnsi" w:cstheme="minorHAnsi"/>
                <w:b/>
                <w:bCs/>
                <w:color w:val="000000"/>
                <w:sz w:val="22"/>
                <w:szCs w:val="22"/>
                <w:bdr w:val="nil"/>
                <w:lang w:val="fr-FR"/>
              </w:rPr>
              <w:t>Total</w:t>
            </w:r>
          </w:p>
        </w:tc>
        <w:tc>
          <w:tcPr>
            <w:tcW w:w="2410" w:type="dxa"/>
            <w:vAlign w:val="center"/>
          </w:tcPr>
          <w:p w14:paraId="7FA69FAF" w14:textId="77777777" w:rsidR="00624F94" w:rsidRPr="00A1536E" w:rsidRDefault="00D74F29" w:rsidP="00A324BA">
            <w:pPr>
              <w:pStyle w:val="Textkrper1"/>
              <w:spacing w:after="0" w:line="240" w:lineRule="auto"/>
              <w:jc w:val="left"/>
              <w:rPr>
                <w:rFonts w:asciiTheme="minorHAnsi" w:hAnsiTheme="minorHAnsi" w:cstheme="minorHAnsi"/>
                <w:color w:val="000000" w:themeColor="text1"/>
                <w:sz w:val="22"/>
                <w:szCs w:val="22"/>
              </w:rPr>
            </w:pPr>
            <w:r w:rsidRPr="00A1536E">
              <w:rPr>
                <w:rFonts w:asciiTheme="minorHAnsi" w:eastAsia="Calibri" w:hAnsiTheme="minorHAnsi" w:cstheme="minorHAnsi"/>
                <w:color w:val="000000"/>
                <w:sz w:val="22"/>
                <w:szCs w:val="22"/>
                <w:bdr w:val="nil"/>
                <w:lang w:val="fr-FR"/>
              </w:rPr>
              <w:t>100 points</w:t>
            </w:r>
          </w:p>
        </w:tc>
      </w:tr>
      <w:bookmarkEnd w:id="4"/>
    </w:tbl>
    <w:p w14:paraId="28F3B198" w14:textId="77777777" w:rsidR="00A94F83" w:rsidRPr="00A1536E" w:rsidRDefault="00A94F83" w:rsidP="00A324BA">
      <w:pPr>
        <w:pStyle w:val="Normalnumb"/>
        <w:numPr>
          <w:ilvl w:val="0"/>
          <w:numId w:val="0"/>
        </w:numPr>
        <w:ind w:left="397" w:hanging="397"/>
        <w:jc w:val="left"/>
        <w:rPr>
          <w:rFonts w:asciiTheme="minorHAnsi" w:eastAsia="Calibri" w:hAnsiTheme="minorHAnsi" w:cstheme="minorHAnsi"/>
          <w:color w:val="000000" w:themeColor="text1"/>
          <w:szCs w:val="22"/>
        </w:rPr>
      </w:pPr>
    </w:p>
    <w:p w14:paraId="27F0D94E" w14:textId="77777777" w:rsidR="00070CE1" w:rsidRPr="00A1536E" w:rsidRDefault="00D74F29" w:rsidP="00A324BA">
      <w:pPr>
        <w:jc w:val="left"/>
        <w:rPr>
          <w:rFonts w:asciiTheme="minorHAnsi" w:hAnsiTheme="minorHAnsi" w:cstheme="minorHAnsi"/>
          <w:b/>
          <w:bCs/>
          <w:color w:val="000000" w:themeColor="text1"/>
          <w:szCs w:val="22"/>
        </w:rPr>
      </w:pPr>
      <w:bookmarkStart w:id="5" w:name="_Hlk26867736"/>
      <w:r w:rsidRPr="00A1536E">
        <w:rPr>
          <w:rFonts w:asciiTheme="minorHAnsi" w:eastAsia="Calibri" w:hAnsiTheme="minorHAnsi" w:cstheme="minorHAnsi"/>
          <w:b/>
          <w:bCs/>
          <w:color w:val="000000"/>
          <w:szCs w:val="22"/>
          <w:bdr w:val="nil"/>
          <w:lang w:val="fr-FR"/>
        </w:rPr>
        <w:lastRenderedPageBreak/>
        <w:t>Capacité technique de l</w:t>
      </w:r>
      <w:r w:rsidR="00502025" w:rsidRPr="00A1536E">
        <w:rPr>
          <w:rFonts w:asciiTheme="minorHAnsi" w:eastAsia="Calibri" w:hAnsiTheme="minorHAnsi" w:cstheme="minorHAnsi"/>
          <w:b/>
          <w:bCs/>
          <w:color w:val="000000"/>
          <w:szCs w:val="22"/>
          <w:bdr w:val="nil"/>
          <w:lang w:val="fr-FR"/>
        </w:rPr>
        <w:t>’</w:t>
      </w:r>
      <w:r w:rsidRPr="00A1536E">
        <w:rPr>
          <w:rFonts w:asciiTheme="minorHAnsi" w:eastAsia="Calibri" w:hAnsiTheme="minorHAnsi" w:cstheme="minorHAnsi"/>
          <w:b/>
          <w:bCs/>
          <w:color w:val="000000"/>
          <w:szCs w:val="22"/>
          <w:bdr w:val="nil"/>
          <w:lang w:val="fr-FR"/>
        </w:rPr>
        <w:t>Agence</w:t>
      </w:r>
    </w:p>
    <w:bookmarkEnd w:id="5"/>
    <w:p w14:paraId="5DCD4AF1" w14:textId="77777777" w:rsidR="00070CE1" w:rsidRPr="00A1536E" w:rsidRDefault="00070CE1" w:rsidP="00A324BA">
      <w:pPr>
        <w:jc w:val="left"/>
        <w:rPr>
          <w:rFonts w:asciiTheme="minorHAnsi" w:hAnsiTheme="minorHAnsi" w:cstheme="minorHAnsi"/>
          <w:color w:val="000000" w:themeColor="text1"/>
          <w:szCs w:val="22"/>
        </w:rPr>
      </w:pPr>
    </w:p>
    <w:p w14:paraId="27C0F5F0" w14:textId="77777777" w:rsidR="00070CE1" w:rsidRPr="00A1536E" w:rsidRDefault="00D74F29" w:rsidP="00A1536E">
      <w:pPr>
        <w:pStyle w:val="ListParagraph"/>
        <w:numPr>
          <w:ilvl w:val="0"/>
          <w:numId w:val="22"/>
        </w:numPr>
        <w:rPr>
          <w:rFonts w:asciiTheme="minorHAnsi" w:hAnsiTheme="minorHAnsi" w:cstheme="minorHAnsi"/>
          <w:color w:val="000000" w:themeColor="text1"/>
          <w:szCs w:val="22"/>
          <w:lang w:val="fr-FR"/>
        </w:rPr>
      </w:pPr>
      <w:r w:rsidRPr="00A1536E">
        <w:rPr>
          <w:rFonts w:asciiTheme="minorHAnsi" w:eastAsia="Calibri" w:hAnsiTheme="minorHAnsi" w:cstheme="minorHAnsi"/>
          <w:b/>
          <w:bCs/>
          <w:color w:val="000000"/>
          <w:szCs w:val="22"/>
          <w:bdr w:val="nil"/>
          <w:lang w:val="fr-FR"/>
        </w:rPr>
        <w:t>Expérience générale</w:t>
      </w:r>
      <w:r w:rsidR="00502025" w:rsidRPr="00A1536E">
        <w:rPr>
          <w:rFonts w:asciiTheme="minorHAnsi" w:eastAsia="Calibri" w:hAnsiTheme="minorHAnsi" w:cstheme="minorHAnsi"/>
          <w:b/>
          <w:bCs/>
          <w:color w:val="000000"/>
          <w:szCs w:val="22"/>
          <w:bdr w:val="nil"/>
          <w:lang w:val="fr-FR"/>
        </w:rPr>
        <w:t> :</w:t>
      </w:r>
      <w:r w:rsidR="00502025" w:rsidRPr="00A1536E">
        <w:rPr>
          <w:rFonts w:asciiTheme="minorHAnsi" w:eastAsia="Calibri" w:hAnsiTheme="minorHAnsi" w:cstheme="minorHAnsi"/>
          <w:color w:val="000000"/>
          <w:szCs w:val="22"/>
          <w:bdr w:val="nil"/>
          <w:lang w:val="fr-FR"/>
        </w:rPr>
        <w:t xml:space="preserve"> </w:t>
      </w:r>
      <w:r w:rsidRPr="00A1536E">
        <w:rPr>
          <w:rFonts w:asciiTheme="minorHAnsi" w:eastAsia="Calibri" w:hAnsiTheme="minorHAnsi" w:cstheme="minorHAnsi"/>
          <w:color w:val="000000"/>
          <w:szCs w:val="22"/>
          <w:bdr w:val="nil"/>
          <w:lang w:val="fr-FR"/>
        </w:rPr>
        <w:t>Le soumissionnaire doit avoir au moins trois (3) ans d</w:t>
      </w:r>
      <w:r w:rsidR="00502025" w:rsidRPr="00A1536E">
        <w:rPr>
          <w:rFonts w:asciiTheme="minorHAnsi" w:eastAsia="Calibri" w:hAnsiTheme="minorHAnsi" w:cstheme="minorHAnsi"/>
          <w:color w:val="000000"/>
          <w:szCs w:val="22"/>
          <w:bdr w:val="nil"/>
          <w:lang w:val="fr-FR"/>
        </w:rPr>
        <w:t>’</w:t>
      </w:r>
      <w:r w:rsidRPr="00A1536E">
        <w:rPr>
          <w:rFonts w:asciiTheme="minorHAnsi" w:eastAsia="Calibri" w:hAnsiTheme="minorHAnsi" w:cstheme="minorHAnsi"/>
          <w:color w:val="000000"/>
          <w:szCs w:val="22"/>
          <w:bdr w:val="nil"/>
          <w:lang w:val="fr-FR"/>
        </w:rPr>
        <w:t>expérience dans le placement de supports dans les médias et doit avoir une capacité avérée à atteindre une couverture élevée dans les zones rurales et urbaines (en mettant l</w:t>
      </w:r>
      <w:r w:rsidR="00502025" w:rsidRPr="00A1536E">
        <w:rPr>
          <w:rFonts w:asciiTheme="minorHAnsi" w:eastAsia="Calibri" w:hAnsiTheme="minorHAnsi" w:cstheme="minorHAnsi"/>
          <w:color w:val="000000"/>
          <w:szCs w:val="22"/>
          <w:bdr w:val="nil"/>
          <w:lang w:val="fr-FR"/>
        </w:rPr>
        <w:t>’</w:t>
      </w:r>
      <w:r w:rsidRPr="00A1536E">
        <w:rPr>
          <w:rFonts w:asciiTheme="minorHAnsi" w:eastAsia="Calibri" w:hAnsiTheme="minorHAnsi" w:cstheme="minorHAnsi"/>
          <w:color w:val="000000"/>
          <w:szCs w:val="22"/>
          <w:bdr w:val="nil"/>
          <w:lang w:val="fr-FR"/>
        </w:rPr>
        <w:t>accent sur les zones rurales) à travers le placement de supports dans des médias multicanaux à Madagascar</w:t>
      </w:r>
    </w:p>
    <w:p w14:paraId="30A7D1BA" w14:textId="77777777" w:rsidR="00AF57FA" w:rsidRPr="00A1536E" w:rsidRDefault="00AF57FA" w:rsidP="00A1536E">
      <w:pPr>
        <w:pStyle w:val="ListParagraph"/>
        <w:ind w:left="720" w:firstLine="0"/>
        <w:rPr>
          <w:rFonts w:asciiTheme="minorHAnsi" w:hAnsiTheme="minorHAnsi" w:cstheme="minorHAnsi"/>
          <w:color w:val="000000" w:themeColor="text1"/>
          <w:szCs w:val="22"/>
          <w:lang w:val="fr-FR"/>
        </w:rPr>
      </w:pPr>
    </w:p>
    <w:p w14:paraId="3125A8BC" w14:textId="77777777" w:rsidR="00070CE1" w:rsidRPr="00A1536E" w:rsidRDefault="00D74F29" w:rsidP="00A1536E">
      <w:pPr>
        <w:pStyle w:val="ListParagraph"/>
        <w:numPr>
          <w:ilvl w:val="0"/>
          <w:numId w:val="22"/>
        </w:numPr>
        <w:rPr>
          <w:rFonts w:asciiTheme="minorHAnsi" w:hAnsiTheme="minorHAnsi" w:cstheme="minorHAnsi"/>
          <w:color w:val="000000" w:themeColor="text1"/>
          <w:szCs w:val="22"/>
          <w:lang w:val="fr-FR"/>
        </w:rPr>
      </w:pPr>
      <w:r w:rsidRPr="00A1536E">
        <w:rPr>
          <w:rFonts w:asciiTheme="minorHAnsi" w:eastAsia="Calibri" w:hAnsiTheme="minorHAnsi" w:cstheme="minorHAnsi"/>
          <w:b/>
          <w:bCs/>
          <w:color w:val="000000"/>
          <w:szCs w:val="22"/>
          <w:bdr w:val="nil"/>
          <w:lang w:val="fr-FR"/>
        </w:rPr>
        <w:t>Expérience spécifique</w:t>
      </w:r>
      <w:r w:rsidR="00502025" w:rsidRPr="00A1536E">
        <w:rPr>
          <w:rFonts w:asciiTheme="minorHAnsi" w:eastAsia="Calibri" w:hAnsiTheme="minorHAnsi" w:cstheme="minorHAnsi"/>
          <w:b/>
          <w:bCs/>
          <w:color w:val="000000"/>
          <w:szCs w:val="22"/>
          <w:bdr w:val="nil"/>
          <w:lang w:val="fr-FR"/>
        </w:rPr>
        <w:t> :</w:t>
      </w:r>
      <w:r w:rsidRPr="00A1536E">
        <w:rPr>
          <w:rFonts w:asciiTheme="minorHAnsi" w:eastAsia="Calibri" w:hAnsiTheme="minorHAnsi" w:cstheme="minorHAnsi"/>
          <w:color w:val="000000"/>
          <w:szCs w:val="22"/>
          <w:bdr w:val="nil"/>
          <w:lang w:val="fr-FR"/>
        </w:rPr>
        <w:t xml:space="preserve"> Le soumissionnaire ou son personnel doit justifier de</w:t>
      </w:r>
      <w:r w:rsidR="00502025" w:rsidRPr="00A1536E">
        <w:rPr>
          <w:rFonts w:asciiTheme="minorHAnsi" w:eastAsia="Calibri" w:hAnsiTheme="minorHAnsi" w:cstheme="minorHAnsi"/>
          <w:color w:val="000000"/>
          <w:szCs w:val="22"/>
          <w:bdr w:val="nil"/>
          <w:lang w:val="fr-FR"/>
        </w:rPr>
        <w:t> :</w:t>
      </w:r>
      <w:r w:rsidRPr="00A1536E">
        <w:rPr>
          <w:rFonts w:asciiTheme="minorHAnsi" w:eastAsia="Calibri" w:hAnsiTheme="minorHAnsi" w:cstheme="minorHAnsi"/>
          <w:color w:val="000000"/>
          <w:szCs w:val="22"/>
          <w:bdr w:val="nil"/>
          <w:lang w:val="fr-FR"/>
        </w:rPr>
        <w:t xml:space="preserve"> </w:t>
      </w:r>
    </w:p>
    <w:p w14:paraId="0CC6F7D0" w14:textId="77777777" w:rsidR="00070CE1" w:rsidRPr="00A1536E" w:rsidRDefault="00070CE1" w:rsidP="00A1536E">
      <w:pPr>
        <w:pStyle w:val="ListParagraph"/>
        <w:ind w:left="720" w:firstLine="0"/>
        <w:rPr>
          <w:rFonts w:asciiTheme="minorHAnsi" w:hAnsiTheme="minorHAnsi" w:cstheme="minorHAnsi"/>
          <w:color w:val="000000" w:themeColor="text1"/>
          <w:szCs w:val="22"/>
          <w:lang w:val="fr-FR"/>
        </w:rPr>
      </w:pPr>
    </w:p>
    <w:p w14:paraId="481D8CED" w14:textId="77777777" w:rsidR="00070CE1" w:rsidRPr="00A1536E" w:rsidRDefault="00D74F29" w:rsidP="00A1536E">
      <w:pPr>
        <w:pStyle w:val="ListParagraph"/>
        <w:numPr>
          <w:ilvl w:val="0"/>
          <w:numId w:val="23"/>
        </w:numPr>
        <w:rPr>
          <w:rFonts w:asciiTheme="minorHAnsi" w:hAnsiTheme="minorHAnsi" w:cstheme="minorHAnsi"/>
          <w:color w:val="000000" w:themeColor="text1"/>
          <w:szCs w:val="22"/>
          <w:lang w:val="fr-FR"/>
        </w:rPr>
      </w:pPr>
      <w:r w:rsidRPr="00A1536E">
        <w:rPr>
          <w:rFonts w:asciiTheme="minorHAnsi" w:eastAsia="Calibri" w:hAnsiTheme="minorHAnsi" w:cstheme="minorHAnsi"/>
          <w:color w:val="000000"/>
          <w:szCs w:val="22"/>
          <w:bdr w:val="nil"/>
          <w:lang w:val="fr-FR"/>
        </w:rPr>
        <w:t>Maîtrise du malgache et du français</w:t>
      </w:r>
    </w:p>
    <w:p w14:paraId="30B439F0" w14:textId="77777777" w:rsidR="00070CE1" w:rsidRPr="00A1536E" w:rsidRDefault="00D74F29" w:rsidP="00A1536E">
      <w:pPr>
        <w:pStyle w:val="ListParagraph"/>
        <w:numPr>
          <w:ilvl w:val="0"/>
          <w:numId w:val="23"/>
        </w:numPr>
        <w:rPr>
          <w:rFonts w:asciiTheme="minorHAnsi" w:hAnsiTheme="minorHAnsi" w:cstheme="minorHAnsi"/>
          <w:color w:val="000000" w:themeColor="text1"/>
          <w:szCs w:val="22"/>
          <w:lang w:val="fr-FR"/>
        </w:rPr>
      </w:pPr>
      <w:r w:rsidRPr="00A1536E">
        <w:rPr>
          <w:rFonts w:asciiTheme="minorHAnsi" w:eastAsia="Calibri" w:hAnsiTheme="minorHAnsi" w:cstheme="minorHAnsi"/>
          <w:color w:val="000000"/>
          <w:szCs w:val="22"/>
          <w:bdr w:val="nil"/>
          <w:lang w:val="fr-FR"/>
        </w:rPr>
        <w:t xml:space="preserve">Expérience de planification et de placement dans </w:t>
      </w:r>
      <w:r w:rsidR="00502025" w:rsidRPr="00A1536E">
        <w:rPr>
          <w:rFonts w:asciiTheme="minorHAnsi" w:eastAsia="Calibri" w:hAnsiTheme="minorHAnsi" w:cstheme="minorHAnsi"/>
          <w:color w:val="000000"/>
          <w:szCs w:val="22"/>
          <w:bdr w:val="nil"/>
          <w:lang w:val="fr-FR"/>
        </w:rPr>
        <w:t>les médias</w:t>
      </w:r>
      <w:r w:rsidRPr="00A1536E">
        <w:rPr>
          <w:rFonts w:asciiTheme="minorHAnsi" w:eastAsia="Calibri" w:hAnsiTheme="minorHAnsi" w:cstheme="minorHAnsi"/>
          <w:color w:val="000000"/>
          <w:szCs w:val="22"/>
          <w:bdr w:val="nil"/>
          <w:lang w:val="fr-FR"/>
        </w:rPr>
        <w:t xml:space="preserve"> pour des campagnes publicitaires multimédias nationales réussies et reconnues pour au moins </w:t>
      </w:r>
      <w:r w:rsidR="007D1D4F" w:rsidRPr="00A1536E">
        <w:rPr>
          <w:rFonts w:asciiTheme="minorHAnsi" w:eastAsia="Calibri" w:hAnsiTheme="minorHAnsi" w:cstheme="minorHAnsi"/>
          <w:color w:val="000000"/>
          <w:szCs w:val="22"/>
          <w:bdr w:val="nil"/>
          <w:lang w:val="fr-FR"/>
        </w:rPr>
        <w:t>cinq (5)</w:t>
      </w:r>
      <w:r w:rsidRPr="00A1536E">
        <w:rPr>
          <w:rFonts w:asciiTheme="minorHAnsi" w:eastAsia="Calibri" w:hAnsiTheme="minorHAnsi" w:cstheme="minorHAnsi"/>
          <w:color w:val="000000"/>
          <w:szCs w:val="22"/>
          <w:bdr w:val="nil"/>
          <w:lang w:val="fr-FR"/>
        </w:rPr>
        <w:t xml:space="preserve"> clients</w:t>
      </w:r>
    </w:p>
    <w:p w14:paraId="0D1F7DDD" w14:textId="77777777" w:rsidR="00070CE1" w:rsidRPr="00A1536E" w:rsidRDefault="00D74F29" w:rsidP="00A1536E">
      <w:pPr>
        <w:pStyle w:val="ListParagraph"/>
        <w:numPr>
          <w:ilvl w:val="0"/>
          <w:numId w:val="23"/>
        </w:numPr>
        <w:rPr>
          <w:rFonts w:asciiTheme="minorHAnsi" w:hAnsiTheme="minorHAnsi" w:cstheme="minorHAnsi"/>
          <w:color w:val="000000" w:themeColor="text1"/>
          <w:szCs w:val="22"/>
          <w:lang w:val="fr-FR"/>
        </w:rPr>
      </w:pPr>
      <w:r w:rsidRPr="00A1536E">
        <w:rPr>
          <w:rFonts w:asciiTheme="minorHAnsi" w:eastAsia="Calibri" w:hAnsiTheme="minorHAnsi" w:cstheme="minorHAnsi"/>
          <w:color w:val="000000"/>
          <w:szCs w:val="22"/>
          <w:bdr w:val="nil"/>
          <w:lang w:val="fr-FR"/>
        </w:rPr>
        <w:t>Vaste expérience de l</w:t>
      </w:r>
      <w:r w:rsidR="00502025" w:rsidRPr="00A1536E">
        <w:rPr>
          <w:rFonts w:asciiTheme="minorHAnsi" w:eastAsia="Calibri" w:hAnsiTheme="minorHAnsi" w:cstheme="minorHAnsi"/>
          <w:color w:val="000000"/>
          <w:szCs w:val="22"/>
          <w:bdr w:val="nil"/>
          <w:lang w:val="fr-FR"/>
        </w:rPr>
        <w:t>’</w:t>
      </w:r>
      <w:r w:rsidRPr="00A1536E">
        <w:rPr>
          <w:rFonts w:asciiTheme="minorHAnsi" w:eastAsia="Calibri" w:hAnsiTheme="minorHAnsi" w:cstheme="minorHAnsi"/>
          <w:color w:val="000000"/>
          <w:szCs w:val="22"/>
          <w:bdr w:val="nil"/>
          <w:lang w:val="fr-FR"/>
        </w:rPr>
        <w:t>acquisition de temps radio permettant d</w:t>
      </w:r>
      <w:r w:rsidR="00502025" w:rsidRPr="00A1536E">
        <w:rPr>
          <w:rFonts w:asciiTheme="minorHAnsi" w:eastAsia="Calibri" w:hAnsiTheme="minorHAnsi" w:cstheme="minorHAnsi"/>
          <w:color w:val="000000"/>
          <w:szCs w:val="22"/>
          <w:bdr w:val="nil"/>
          <w:lang w:val="fr-FR"/>
        </w:rPr>
        <w:t>’</w:t>
      </w:r>
      <w:r w:rsidRPr="00A1536E">
        <w:rPr>
          <w:rFonts w:asciiTheme="minorHAnsi" w:eastAsia="Calibri" w:hAnsiTheme="minorHAnsi" w:cstheme="minorHAnsi"/>
          <w:color w:val="000000"/>
          <w:szCs w:val="22"/>
          <w:bdr w:val="nil"/>
          <w:lang w:val="fr-FR"/>
        </w:rPr>
        <w:t>atteindre les publics ruraux</w:t>
      </w:r>
    </w:p>
    <w:p w14:paraId="0C2C3A51" w14:textId="77777777" w:rsidR="006D3874" w:rsidRPr="00A1536E" w:rsidRDefault="00D74F29" w:rsidP="00A1536E">
      <w:pPr>
        <w:pStyle w:val="ListParagraph"/>
        <w:numPr>
          <w:ilvl w:val="0"/>
          <w:numId w:val="23"/>
        </w:numPr>
        <w:rPr>
          <w:rFonts w:asciiTheme="minorHAnsi" w:hAnsiTheme="minorHAnsi" w:cstheme="minorHAnsi"/>
          <w:color w:val="000000" w:themeColor="text1"/>
          <w:szCs w:val="22"/>
          <w:lang w:val="fr-FR"/>
        </w:rPr>
      </w:pPr>
      <w:r w:rsidRPr="00A1536E">
        <w:rPr>
          <w:rFonts w:asciiTheme="minorHAnsi" w:eastAsia="Calibri" w:hAnsiTheme="minorHAnsi" w:cstheme="minorHAnsi"/>
          <w:color w:val="000000"/>
          <w:szCs w:val="22"/>
          <w:bdr w:val="nil"/>
          <w:lang w:val="fr-FR"/>
        </w:rPr>
        <w:t>Accès aux des données sur les habitudes médiatiques et utilisation confirmée de telles données pour l</w:t>
      </w:r>
      <w:r w:rsidR="00502025" w:rsidRPr="00A1536E">
        <w:rPr>
          <w:rFonts w:asciiTheme="minorHAnsi" w:eastAsia="Calibri" w:hAnsiTheme="minorHAnsi" w:cstheme="minorHAnsi"/>
          <w:color w:val="000000"/>
          <w:szCs w:val="22"/>
          <w:bdr w:val="nil"/>
          <w:lang w:val="fr-FR"/>
        </w:rPr>
        <w:t>’</w:t>
      </w:r>
      <w:r w:rsidRPr="00A1536E">
        <w:rPr>
          <w:rFonts w:asciiTheme="minorHAnsi" w:eastAsia="Calibri" w:hAnsiTheme="minorHAnsi" w:cstheme="minorHAnsi"/>
          <w:color w:val="000000"/>
          <w:szCs w:val="22"/>
          <w:bdr w:val="nil"/>
          <w:lang w:val="fr-FR"/>
        </w:rPr>
        <w:t xml:space="preserve">élaboration de stratégies rentables de placement et de diffusion de supports </w:t>
      </w:r>
    </w:p>
    <w:p w14:paraId="17C5DD4A" w14:textId="77777777" w:rsidR="00070CE1" w:rsidRPr="00A1536E" w:rsidRDefault="00D74F29" w:rsidP="00A1536E">
      <w:pPr>
        <w:pStyle w:val="ListParagraph"/>
        <w:numPr>
          <w:ilvl w:val="0"/>
          <w:numId w:val="23"/>
        </w:numPr>
        <w:rPr>
          <w:rFonts w:asciiTheme="minorHAnsi" w:hAnsiTheme="minorHAnsi" w:cstheme="minorHAnsi"/>
          <w:color w:val="000000" w:themeColor="text1"/>
          <w:szCs w:val="22"/>
          <w:lang w:val="fr-FR"/>
        </w:rPr>
      </w:pPr>
      <w:r w:rsidRPr="00A1536E">
        <w:rPr>
          <w:rFonts w:asciiTheme="minorHAnsi" w:eastAsia="Calibri" w:hAnsiTheme="minorHAnsi" w:cstheme="minorHAnsi"/>
          <w:color w:val="000000"/>
          <w:szCs w:val="22"/>
          <w:bdr w:val="nil"/>
          <w:lang w:val="fr-FR"/>
        </w:rPr>
        <w:t>Procédures de suivi validées, vérifiées et précises qui sont bien établies en son sein</w:t>
      </w:r>
    </w:p>
    <w:p w14:paraId="1CC72BA3" w14:textId="77777777" w:rsidR="00AF57FA" w:rsidRPr="00A1536E" w:rsidRDefault="00D74F29" w:rsidP="00A1536E">
      <w:pPr>
        <w:pStyle w:val="ListParagraph"/>
        <w:numPr>
          <w:ilvl w:val="0"/>
          <w:numId w:val="23"/>
        </w:numPr>
        <w:rPr>
          <w:rFonts w:asciiTheme="minorHAnsi" w:hAnsiTheme="minorHAnsi" w:cstheme="minorHAnsi"/>
          <w:color w:val="000000" w:themeColor="text1"/>
          <w:szCs w:val="22"/>
          <w:lang w:val="fr-FR"/>
        </w:rPr>
      </w:pPr>
      <w:r w:rsidRPr="00A1536E">
        <w:rPr>
          <w:rFonts w:asciiTheme="minorHAnsi" w:eastAsia="Calibri" w:hAnsiTheme="minorHAnsi" w:cstheme="minorHAnsi"/>
          <w:color w:val="000000"/>
          <w:szCs w:val="22"/>
          <w:bdr w:val="nil"/>
          <w:lang w:val="fr-FR"/>
        </w:rPr>
        <w:t>Capacité confirmée à négocier des réductions par rapport aux tarifs standard</w:t>
      </w:r>
    </w:p>
    <w:p w14:paraId="1FE1D832" w14:textId="77777777" w:rsidR="000A52BD" w:rsidRPr="00A1536E" w:rsidRDefault="00D74F29" w:rsidP="00A1536E">
      <w:pPr>
        <w:pStyle w:val="ListParagraph"/>
        <w:numPr>
          <w:ilvl w:val="0"/>
          <w:numId w:val="23"/>
        </w:numPr>
        <w:rPr>
          <w:rFonts w:asciiTheme="minorHAnsi" w:hAnsiTheme="minorHAnsi" w:cstheme="minorHAnsi"/>
          <w:color w:val="000000" w:themeColor="text1"/>
          <w:szCs w:val="22"/>
          <w:lang w:val="fr-FR"/>
        </w:rPr>
      </w:pPr>
      <w:r w:rsidRPr="00A1536E">
        <w:rPr>
          <w:rFonts w:asciiTheme="minorHAnsi" w:eastAsia="Calibri" w:hAnsiTheme="minorHAnsi" w:cstheme="minorHAnsi"/>
          <w:color w:val="000000"/>
          <w:szCs w:val="22"/>
          <w:bdr w:val="nil"/>
          <w:lang w:val="fr-FR"/>
        </w:rPr>
        <w:t>Aptitude avérée à fournir des plans, des rapports et des données de suivi dans les délais prescrits</w:t>
      </w:r>
    </w:p>
    <w:p w14:paraId="362FB0AF" w14:textId="77777777" w:rsidR="00F4581A" w:rsidRPr="00A1536E" w:rsidRDefault="00D74F29" w:rsidP="00A1536E">
      <w:pPr>
        <w:pStyle w:val="ListParagraph"/>
        <w:numPr>
          <w:ilvl w:val="0"/>
          <w:numId w:val="23"/>
        </w:numPr>
        <w:rPr>
          <w:rFonts w:asciiTheme="minorHAnsi" w:hAnsiTheme="minorHAnsi" w:cstheme="minorHAnsi"/>
          <w:color w:val="000000" w:themeColor="text1"/>
          <w:szCs w:val="22"/>
          <w:lang w:val="fr-FR"/>
        </w:rPr>
      </w:pPr>
      <w:r w:rsidRPr="00A1536E">
        <w:rPr>
          <w:rFonts w:asciiTheme="minorHAnsi" w:eastAsia="Calibri" w:hAnsiTheme="minorHAnsi" w:cstheme="minorHAnsi"/>
          <w:color w:val="000000"/>
          <w:szCs w:val="22"/>
          <w:bdr w:val="nil"/>
          <w:lang w:val="fr-FR"/>
        </w:rPr>
        <w:t>Capacité à fournir des plans médias détaillés et les coûts correspondants</w:t>
      </w:r>
    </w:p>
    <w:p w14:paraId="5E99FE17" w14:textId="77777777" w:rsidR="00F4581A" w:rsidRPr="00A1536E" w:rsidRDefault="00F4581A" w:rsidP="00A1536E">
      <w:pPr>
        <w:rPr>
          <w:rFonts w:asciiTheme="minorHAnsi" w:hAnsiTheme="minorHAnsi" w:cstheme="minorHAnsi"/>
          <w:color w:val="000000" w:themeColor="text1"/>
          <w:szCs w:val="22"/>
          <w:lang w:val="fr-FR"/>
        </w:rPr>
      </w:pPr>
    </w:p>
    <w:p w14:paraId="600DDE46" w14:textId="6059E199" w:rsidR="00F4581A" w:rsidRPr="00A1536E" w:rsidRDefault="00D74F29" w:rsidP="00A1536E">
      <w:pPr>
        <w:ind w:left="810" w:hanging="450"/>
        <w:rPr>
          <w:rFonts w:asciiTheme="minorHAnsi" w:hAnsiTheme="minorHAnsi" w:cstheme="minorHAnsi"/>
          <w:b/>
          <w:bCs/>
          <w:color w:val="000000" w:themeColor="text1"/>
          <w:szCs w:val="22"/>
          <w:lang w:val="fr-FR"/>
        </w:rPr>
      </w:pPr>
      <w:r w:rsidRPr="00A1536E">
        <w:rPr>
          <w:rFonts w:asciiTheme="minorHAnsi" w:eastAsia="Calibri" w:hAnsiTheme="minorHAnsi" w:cstheme="minorHAnsi"/>
          <w:color w:val="000000"/>
          <w:szCs w:val="22"/>
          <w:bdr w:val="nil"/>
          <w:lang w:val="fr-FR"/>
        </w:rPr>
        <w:t>3.</w:t>
      </w:r>
      <w:r w:rsidR="00502025" w:rsidRPr="00A1536E">
        <w:rPr>
          <w:rFonts w:asciiTheme="minorHAnsi" w:eastAsia="Calibri" w:hAnsiTheme="minorHAnsi" w:cstheme="minorHAnsi"/>
          <w:b/>
          <w:bCs/>
          <w:color w:val="000000"/>
          <w:szCs w:val="22"/>
          <w:bdr w:val="nil"/>
          <w:lang w:val="fr-FR"/>
        </w:rPr>
        <w:t xml:space="preserve"> </w:t>
      </w:r>
      <w:r w:rsidR="00A1536E" w:rsidRPr="00A1536E">
        <w:rPr>
          <w:rFonts w:asciiTheme="minorHAnsi" w:eastAsia="Calibri" w:hAnsiTheme="minorHAnsi" w:cstheme="minorHAnsi"/>
          <w:b/>
          <w:bCs/>
          <w:color w:val="000000"/>
          <w:szCs w:val="22"/>
          <w:bdr w:val="nil"/>
          <w:lang w:val="fr-FR"/>
        </w:rPr>
        <w:t xml:space="preserve">     </w:t>
      </w:r>
      <w:r w:rsidRPr="00A1536E">
        <w:rPr>
          <w:rFonts w:asciiTheme="minorHAnsi" w:eastAsia="Calibri" w:hAnsiTheme="minorHAnsi" w:cstheme="minorHAnsi"/>
          <w:b/>
          <w:bCs/>
          <w:color w:val="000000"/>
          <w:szCs w:val="22"/>
          <w:bdr w:val="nil"/>
          <w:lang w:val="fr-FR"/>
        </w:rPr>
        <w:t xml:space="preserve">Personnel clé </w:t>
      </w:r>
      <w:r w:rsidR="00A1536E" w:rsidRPr="00A1536E">
        <w:rPr>
          <w:rFonts w:asciiTheme="minorHAnsi" w:eastAsia="Calibri" w:hAnsiTheme="minorHAnsi" w:cstheme="minorHAnsi"/>
          <w:b/>
          <w:bCs/>
          <w:color w:val="000000"/>
          <w:szCs w:val="22"/>
          <w:bdr w:val="nil"/>
          <w:lang w:val="fr-FR"/>
        </w:rPr>
        <w:t>–</w:t>
      </w:r>
      <w:r w:rsidRPr="00A1536E">
        <w:rPr>
          <w:rFonts w:asciiTheme="minorHAnsi" w:eastAsia="Calibri" w:hAnsiTheme="minorHAnsi" w:cstheme="minorHAnsi"/>
          <w:b/>
          <w:bCs/>
          <w:color w:val="000000"/>
          <w:szCs w:val="22"/>
          <w:bdr w:val="nil"/>
          <w:lang w:val="fr-FR"/>
        </w:rPr>
        <w:t xml:space="preserve"> qualifications</w:t>
      </w:r>
      <w:r w:rsidR="00A1536E" w:rsidRPr="00A1536E">
        <w:rPr>
          <w:rFonts w:asciiTheme="minorHAnsi" w:eastAsia="Calibri" w:hAnsiTheme="minorHAnsi" w:cstheme="minorHAnsi"/>
          <w:b/>
          <w:bCs/>
          <w:color w:val="000000"/>
          <w:szCs w:val="22"/>
          <w:bdr w:val="nil"/>
          <w:lang w:val="fr-FR"/>
        </w:rPr>
        <w:t xml:space="preserve"> : </w:t>
      </w:r>
      <w:r w:rsidRPr="00A1536E">
        <w:rPr>
          <w:rFonts w:asciiTheme="minorHAnsi" w:eastAsia="Calibri" w:hAnsiTheme="minorHAnsi" w:cstheme="minorHAnsi"/>
          <w:b/>
          <w:bCs/>
          <w:color w:val="000000"/>
          <w:szCs w:val="22"/>
          <w:bdr w:val="nil"/>
          <w:lang w:val="fr-FR"/>
        </w:rPr>
        <w:t>Chef d</w:t>
      </w:r>
      <w:r w:rsidR="00502025" w:rsidRPr="00A1536E">
        <w:rPr>
          <w:rFonts w:asciiTheme="minorHAnsi" w:eastAsia="Calibri" w:hAnsiTheme="minorHAnsi" w:cstheme="minorHAnsi"/>
          <w:b/>
          <w:bCs/>
          <w:color w:val="000000"/>
          <w:szCs w:val="22"/>
          <w:bdr w:val="nil"/>
          <w:lang w:val="fr-FR"/>
        </w:rPr>
        <w:t>’</w:t>
      </w:r>
      <w:r w:rsidRPr="00A1536E">
        <w:rPr>
          <w:rFonts w:asciiTheme="minorHAnsi" w:eastAsia="Calibri" w:hAnsiTheme="minorHAnsi" w:cstheme="minorHAnsi"/>
          <w:b/>
          <w:bCs/>
          <w:color w:val="000000"/>
          <w:szCs w:val="22"/>
          <w:bdr w:val="nil"/>
          <w:lang w:val="fr-FR"/>
        </w:rPr>
        <w:t>équipe de la Planification média</w:t>
      </w:r>
      <w:r w:rsidR="00502025" w:rsidRPr="00A1536E">
        <w:rPr>
          <w:rFonts w:asciiTheme="minorHAnsi" w:eastAsia="Calibri" w:hAnsiTheme="minorHAnsi" w:cstheme="minorHAnsi"/>
          <w:b/>
          <w:bCs/>
          <w:color w:val="000000"/>
          <w:szCs w:val="22"/>
          <w:bdr w:val="nil"/>
          <w:lang w:val="fr-FR"/>
        </w:rPr>
        <w:t> :</w:t>
      </w:r>
      <w:r w:rsidRPr="00A1536E">
        <w:rPr>
          <w:rFonts w:asciiTheme="minorHAnsi" w:eastAsia="Calibri" w:hAnsiTheme="minorHAnsi" w:cstheme="minorHAnsi"/>
          <w:b/>
          <w:bCs/>
          <w:color w:val="000000"/>
          <w:szCs w:val="22"/>
          <w:bdr w:val="nil"/>
          <w:lang w:val="fr-FR"/>
        </w:rPr>
        <w:t xml:space="preserve"> Au moins trois (3) ans d</w:t>
      </w:r>
      <w:r w:rsidR="00502025" w:rsidRPr="00A1536E">
        <w:rPr>
          <w:rFonts w:asciiTheme="minorHAnsi" w:eastAsia="Calibri" w:hAnsiTheme="minorHAnsi" w:cstheme="minorHAnsi"/>
          <w:b/>
          <w:bCs/>
          <w:color w:val="000000"/>
          <w:szCs w:val="22"/>
          <w:bdr w:val="nil"/>
          <w:lang w:val="fr-FR"/>
        </w:rPr>
        <w:t>’</w:t>
      </w:r>
      <w:r w:rsidRPr="00A1536E">
        <w:rPr>
          <w:rFonts w:asciiTheme="minorHAnsi" w:eastAsia="Calibri" w:hAnsiTheme="minorHAnsi" w:cstheme="minorHAnsi"/>
          <w:b/>
          <w:bCs/>
          <w:color w:val="000000"/>
          <w:szCs w:val="22"/>
          <w:bdr w:val="nil"/>
          <w:lang w:val="fr-FR"/>
        </w:rPr>
        <w:t>expérience en tant que chef d</w:t>
      </w:r>
      <w:r w:rsidR="00502025" w:rsidRPr="00A1536E">
        <w:rPr>
          <w:rFonts w:asciiTheme="minorHAnsi" w:eastAsia="Calibri" w:hAnsiTheme="minorHAnsi" w:cstheme="minorHAnsi"/>
          <w:b/>
          <w:bCs/>
          <w:color w:val="000000"/>
          <w:szCs w:val="22"/>
          <w:bdr w:val="nil"/>
          <w:lang w:val="fr-FR"/>
        </w:rPr>
        <w:t>’</w:t>
      </w:r>
      <w:r w:rsidRPr="00A1536E">
        <w:rPr>
          <w:rFonts w:asciiTheme="minorHAnsi" w:eastAsia="Calibri" w:hAnsiTheme="minorHAnsi" w:cstheme="minorHAnsi"/>
          <w:b/>
          <w:bCs/>
          <w:color w:val="000000"/>
          <w:szCs w:val="22"/>
          <w:bdr w:val="nil"/>
          <w:lang w:val="fr-FR"/>
        </w:rPr>
        <w:t>équipe de planification média.</w:t>
      </w:r>
    </w:p>
    <w:p w14:paraId="0F15030B" w14:textId="77777777" w:rsidR="00F4581A" w:rsidRPr="00A1536E" w:rsidRDefault="00D74F29" w:rsidP="00A1536E">
      <w:pPr>
        <w:pStyle w:val="Normalnumb"/>
        <w:numPr>
          <w:ilvl w:val="0"/>
          <w:numId w:val="0"/>
        </w:numPr>
        <w:spacing w:after="0"/>
        <w:ind w:left="1080" w:hanging="270"/>
        <w:rPr>
          <w:rFonts w:asciiTheme="minorHAnsi" w:hAnsiTheme="minorHAnsi" w:cstheme="minorHAnsi"/>
          <w:color w:val="000000" w:themeColor="text1"/>
          <w:szCs w:val="22"/>
        </w:rPr>
      </w:pPr>
      <w:r w:rsidRPr="00A1536E">
        <w:rPr>
          <w:rFonts w:asciiTheme="minorHAnsi" w:eastAsia="Calibri" w:hAnsiTheme="minorHAnsi" w:cstheme="minorHAnsi"/>
          <w:color w:val="000000"/>
          <w:szCs w:val="22"/>
          <w:bdr w:val="nil"/>
          <w:lang w:val="fr-FR"/>
        </w:rPr>
        <w:t>Expérience dans</w:t>
      </w:r>
      <w:r w:rsidR="00502025" w:rsidRPr="00A1536E">
        <w:rPr>
          <w:rFonts w:asciiTheme="minorHAnsi" w:eastAsia="Calibri" w:hAnsiTheme="minorHAnsi" w:cstheme="minorHAnsi"/>
          <w:color w:val="000000"/>
          <w:szCs w:val="22"/>
          <w:bdr w:val="nil"/>
          <w:lang w:val="fr-FR"/>
        </w:rPr>
        <w:t> :</w:t>
      </w:r>
    </w:p>
    <w:p w14:paraId="342267C8" w14:textId="77777777" w:rsidR="00F4581A" w:rsidRPr="00A1536E" w:rsidRDefault="00D74F29" w:rsidP="00A1536E">
      <w:pPr>
        <w:pStyle w:val="BodyText1"/>
        <w:numPr>
          <w:ilvl w:val="0"/>
          <w:numId w:val="15"/>
        </w:numPr>
        <w:spacing w:after="0"/>
        <w:ind w:left="1080"/>
        <w:rPr>
          <w:rFonts w:asciiTheme="minorHAnsi" w:hAnsiTheme="minorHAnsi" w:cstheme="minorHAnsi"/>
          <w:color w:val="000000" w:themeColor="text1"/>
          <w:lang w:val="fr-FR"/>
        </w:rPr>
      </w:pPr>
      <w:r w:rsidRPr="00A1536E">
        <w:rPr>
          <w:rFonts w:asciiTheme="minorHAnsi" w:hAnsiTheme="minorHAnsi" w:cstheme="minorHAnsi"/>
          <w:color w:val="000000"/>
          <w:bdr w:val="nil"/>
          <w:lang w:val="fr-FR"/>
        </w:rPr>
        <w:t xml:space="preserve">Achat de temps/espace média pour des campagnes de publicité commerciale nationale réussies bien connues pour au moins cinq </w:t>
      </w:r>
      <w:r w:rsidR="007D1D4F" w:rsidRPr="00A1536E">
        <w:rPr>
          <w:rFonts w:asciiTheme="minorHAnsi" w:hAnsiTheme="minorHAnsi" w:cstheme="minorHAnsi"/>
          <w:color w:val="000000"/>
          <w:bdr w:val="nil"/>
          <w:lang w:val="fr-FR"/>
        </w:rPr>
        <w:t xml:space="preserve">(5) </w:t>
      </w:r>
      <w:r w:rsidR="00502025" w:rsidRPr="00A1536E">
        <w:rPr>
          <w:rFonts w:asciiTheme="minorHAnsi" w:hAnsiTheme="minorHAnsi" w:cstheme="minorHAnsi"/>
          <w:color w:val="000000"/>
          <w:bdr w:val="nil"/>
          <w:lang w:val="fr-FR"/>
        </w:rPr>
        <w:t>clients ;</w:t>
      </w:r>
    </w:p>
    <w:p w14:paraId="26F432A2" w14:textId="77777777" w:rsidR="00F4581A" w:rsidRPr="00A1536E" w:rsidRDefault="00D74F29" w:rsidP="00A1536E">
      <w:pPr>
        <w:pStyle w:val="BodyText1"/>
        <w:numPr>
          <w:ilvl w:val="0"/>
          <w:numId w:val="15"/>
        </w:numPr>
        <w:spacing w:after="0"/>
        <w:ind w:left="1080"/>
        <w:rPr>
          <w:rFonts w:asciiTheme="minorHAnsi" w:hAnsiTheme="minorHAnsi" w:cstheme="minorHAnsi"/>
          <w:color w:val="000000" w:themeColor="text1"/>
          <w:lang w:val="fr-FR"/>
        </w:rPr>
      </w:pPr>
      <w:r w:rsidRPr="00A1536E">
        <w:rPr>
          <w:rFonts w:asciiTheme="minorHAnsi" w:hAnsiTheme="minorHAnsi" w:cstheme="minorHAnsi"/>
          <w:color w:val="000000"/>
          <w:bdr w:val="nil"/>
          <w:lang w:val="fr-FR"/>
        </w:rPr>
        <w:t>Grande expérience dans la réalisation d</w:t>
      </w:r>
      <w:r w:rsidR="00502025" w:rsidRPr="00A1536E">
        <w:rPr>
          <w:rFonts w:asciiTheme="minorHAnsi" w:hAnsiTheme="minorHAnsi" w:cstheme="minorHAnsi"/>
          <w:color w:val="000000"/>
          <w:bdr w:val="nil"/>
          <w:lang w:val="fr-FR"/>
        </w:rPr>
        <w:t>’</w:t>
      </w:r>
      <w:r w:rsidRPr="00A1536E">
        <w:rPr>
          <w:rFonts w:asciiTheme="minorHAnsi" w:hAnsiTheme="minorHAnsi" w:cstheme="minorHAnsi"/>
          <w:color w:val="000000"/>
          <w:bdr w:val="nil"/>
          <w:lang w:val="fr-FR"/>
        </w:rPr>
        <w:t>une large couverture à l</w:t>
      </w:r>
      <w:r w:rsidR="00502025" w:rsidRPr="00A1536E">
        <w:rPr>
          <w:rFonts w:asciiTheme="minorHAnsi" w:hAnsiTheme="minorHAnsi" w:cstheme="minorHAnsi"/>
          <w:color w:val="000000"/>
          <w:bdr w:val="nil"/>
          <w:lang w:val="fr-FR"/>
        </w:rPr>
        <w:t>’</w:t>
      </w:r>
      <w:r w:rsidRPr="00A1536E">
        <w:rPr>
          <w:rFonts w:asciiTheme="minorHAnsi" w:hAnsiTheme="minorHAnsi" w:cstheme="minorHAnsi"/>
          <w:color w:val="000000"/>
          <w:bdr w:val="nil"/>
          <w:lang w:val="fr-FR"/>
        </w:rPr>
        <w:t xml:space="preserve">aide de la radio, de la télévision, du téléphone portable et de la presse </w:t>
      </w:r>
      <w:r w:rsidR="00502025" w:rsidRPr="00A1536E">
        <w:rPr>
          <w:rFonts w:asciiTheme="minorHAnsi" w:hAnsiTheme="minorHAnsi" w:cstheme="minorHAnsi"/>
          <w:color w:val="000000"/>
          <w:bdr w:val="nil"/>
          <w:lang w:val="fr-FR"/>
        </w:rPr>
        <w:t>écrite ;</w:t>
      </w:r>
    </w:p>
    <w:p w14:paraId="01473591" w14:textId="77777777" w:rsidR="00F4581A" w:rsidRPr="00A1536E" w:rsidRDefault="00D74F29" w:rsidP="00A1536E">
      <w:pPr>
        <w:pStyle w:val="BodyText1"/>
        <w:numPr>
          <w:ilvl w:val="0"/>
          <w:numId w:val="15"/>
        </w:numPr>
        <w:spacing w:after="0"/>
        <w:ind w:left="1080"/>
        <w:rPr>
          <w:rFonts w:asciiTheme="minorHAnsi" w:hAnsiTheme="minorHAnsi" w:cstheme="minorHAnsi"/>
          <w:color w:val="000000" w:themeColor="text1"/>
          <w:lang w:val="fr-FR"/>
        </w:rPr>
      </w:pPr>
      <w:r w:rsidRPr="00A1536E">
        <w:rPr>
          <w:rFonts w:asciiTheme="minorHAnsi" w:hAnsiTheme="minorHAnsi" w:cstheme="minorHAnsi"/>
          <w:color w:val="000000"/>
          <w:bdr w:val="nil"/>
          <w:lang w:val="fr-FR"/>
        </w:rPr>
        <w:t>Achat de temps/espace médias qui atteint les publics urbains et ruraux, en mettant l</w:t>
      </w:r>
      <w:r w:rsidR="00502025" w:rsidRPr="00A1536E">
        <w:rPr>
          <w:rFonts w:asciiTheme="minorHAnsi" w:hAnsiTheme="minorHAnsi" w:cstheme="minorHAnsi"/>
          <w:color w:val="000000"/>
          <w:bdr w:val="nil"/>
          <w:lang w:val="fr-FR"/>
        </w:rPr>
        <w:t>’</w:t>
      </w:r>
      <w:r w:rsidRPr="00A1536E">
        <w:rPr>
          <w:rFonts w:asciiTheme="minorHAnsi" w:hAnsiTheme="minorHAnsi" w:cstheme="minorHAnsi"/>
          <w:color w:val="000000"/>
          <w:bdr w:val="nil"/>
          <w:lang w:val="fr-FR"/>
        </w:rPr>
        <w:t xml:space="preserve">accent sur les publics </w:t>
      </w:r>
      <w:r w:rsidR="00502025" w:rsidRPr="00A1536E">
        <w:rPr>
          <w:rFonts w:asciiTheme="minorHAnsi" w:hAnsiTheme="minorHAnsi" w:cstheme="minorHAnsi"/>
          <w:color w:val="000000"/>
          <w:bdr w:val="nil"/>
          <w:lang w:val="fr-FR"/>
        </w:rPr>
        <w:t>ruraux ;</w:t>
      </w:r>
    </w:p>
    <w:p w14:paraId="23DE9E72" w14:textId="77777777" w:rsidR="00F4581A" w:rsidRPr="00A1536E" w:rsidRDefault="00D74F29" w:rsidP="00A1536E">
      <w:pPr>
        <w:pStyle w:val="BodyText1"/>
        <w:numPr>
          <w:ilvl w:val="0"/>
          <w:numId w:val="15"/>
        </w:numPr>
        <w:spacing w:after="0"/>
        <w:ind w:left="1080"/>
        <w:rPr>
          <w:rFonts w:asciiTheme="minorHAnsi" w:hAnsiTheme="minorHAnsi" w:cstheme="minorHAnsi"/>
          <w:color w:val="000000" w:themeColor="text1"/>
          <w:lang w:val="fr-FR"/>
        </w:rPr>
      </w:pPr>
      <w:r w:rsidRPr="00A1536E">
        <w:rPr>
          <w:rFonts w:asciiTheme="minorHAnsi" w:hAnsiTheme="minorHAnsi" w:cstheme="minorHAnsi"/>
          <w:color w:val="000000"/>
          <w:bdr w:val="nil"/>
          <w:lang w:val="fr-FR"/>
        </w:rPr>
        <w:t>Expérience dans le suivi avec précision de la diffusion dans les médias</w:t>
      </w:r>
      <w:r w:rsidR="007D1D4F" w:rsidRPr="00A1536E">
        <w:rPr>
          <w:rFonts w:asciiTheme="minorHAnsi" w:hAnsiTheme="minorHAnsi" w:cstheme="minorHAnsi"/>
          <w:color w:val="000000"/>
          <w:bdr w:val="nil"/>
          <w:lang w:val="fr-FR"/>
        </w:rPr>
        <w:t> ;</w:t>
      </w:r>
    </w:p>
    <w:p w14:paraId="2E7139AF" w14:textId="77777777" w:rsidR="00F4581A" w:rsidRPr="00A1536E" w:rsidRDefault="00D74F29" w:rsidP="00A1536E">
      <w:pPr>
        <w:pStyle w:val="BodyText1"/>
        <w:numPr>
          <w:ilvl w:val="0"/>
          <w:numId w:val="15"/>
        </w:numPr>
        <w:spacing w:after="0"/>
        <w:ind w:left="1080"/>
        <w:rPr>
          <w:rFonts w:asciiTheme="minorHAnsi" w:hAnsiTheme="minorHAnsi" w:cstheme="minorHAnsi"/>
          <w:color w:val="000000" w:themeColor="text1"/>
          <w:lang w:val="fr-FR"/>
        </w:rPr>
      </w:pPr>
      <w:r w:rsidRPr="00A1536E">
        <w:rPr>
          <w:rFonts w:asciiTheme="minorHAnsi" w:hAnsiTheme="minorHAnsi" w:cstheme="minorHAnsi"/>
          <w:color w:val="000000"/>
          <w:bdr w:val="nil"/>
          <w:lang w:val="fr-FR"/>
        </w:rPr>
        <w:t>Solides compétences en communication interpersonnelle</w:t>
      </w:r>
      <w:r w:rsidR="007D1D4F" w:rsidRPr="00A1536E">
        <w:rPr>
          <w:rFonts w:asciiTheme="minorHAnsi" w:hAnsiTheme="minorHAnsi" w:cstheme="minorHAnsi"/>
          <w:color w:val="000000"/>
          <w:bdr w:val="nil"/>
          <w:lang w:val="fr-FR"/>
        </w:rPr>
        <w:t>.</w:t>
      </w:r>
      <w:r w:rsidRPr="00A1536E">
        <w:rPr>
          <w:rFonts w:asciiTheme="minorHAnsi" w:hAnsiTheme="minorHAnsi" w:cstheme="minorHAnsi"/>
          <w:color w:val="000000"/>
          <w:bdr w:val="nil"/>
          <w:lang w:val="fr-FR"/>
        </w:rPr>
        <w:t xml:space="preserve"> </w:t>
      </w:r>
    </w:p>
    <w:p w14:paraId="48BEAB61" w14:textId="77777777" w:rsidR="00F4581A" w:rsidRPr="00A1536E" w:rsidRDefault="00F4581A" w:rsidP="00A1536E">
      <w:pPr>
        <w:pStyle w:val="Textkrper1"/>
        <w:spacing w:after="0" w:line="240" w:lineRule="auto"/>
        <w:ind w:left="1080"/>
        <w:rPr>
          <w:rFonts w:asciiTheme="minorHAnsi" w:hAnsiTheme="minorHAnsi" w:cstheme="minorHAnsi"/>
          <w:b/>
          <w:bCs/>
          <w:color w:val="000000" w:themeColor="text1"/>
          <w:szCs w:val="22"/>
          <w:lang w:val="fr-FR" w:eastAsia="en-US"/>
        </w:rPr>
      </w:pPr>
    </w:p>
    <w:p w14:paraId="55C17E4B" w14:textId="77777777" w:rsidR="00F4581A" w:rsidRPr="00A1536E" w:rsidRDefault="00D74F29" w:rsidP="00A1536E">
      <w:pPr>
        <w:pStyle w:val="Textkrper1"/>
        <w:spacing w:after="0" w:line="240" w:lineRule="auto"/>
        <w:rPr>
          <w:rFonts w:asciiTheme="minorHAnsi" w:hAnsiTheme="minorHAnsi" w:cstheme="minorHAnsi"/>
          <w:color w:val="000000" w:themeColor="text1"/>
          <w:szCs w:val="22"/>
          <w:lang w:val="fr-FR" w:eastAsia="en-US"/>
        </w:rPr>
      </w:pPr>
      <w:bookmarkStart w:id="6" w:name="_Hlk26866955"/>
      <w:r w:rsidRPr="00A1536E">
        <w:rPr>
          <w:rFonts w:asciiTheme="minorHAnsi" w:eastAsia="Calibri" w:hAnsiTheme="minorHAnsi" w:cstheme="minorHAnsi"/>
          <w:color w:val="000000"/>
          <w:szCs w:val="22"/>
          <w:bdr w:val="nil"/>
          <w:lang w:val="fr-FR" w:eastAsia="en-US"/>
        </w:rPr>
        <w:t>En outre, l</w:t>
      </w:r>
      <w:r w:rsidR="00502025" w:rsidRPr="00A1536E">
        <w:rPr>
          <w:rFonts w:asciiTheme="minorHAnsi" w:eastAsia="Calibri" w:hAnsiTheme="minorHAnsi" w:cstheme="minorHAnsi"/>
          <w:color w:val="000000"/>
          <w:szCs w:val="22"/>
          <w:bdr w:val="nil"/>
          <w:lang w:val="fr-FR" w:eastAsia="en-US"/>
        </w:rPr>
        <w:t>’</w:t>
      </w:r>
      <w:r w:rsidRPr="00A1536E">
        <w:rPr>
          <w:rFonts w:asciiTheme="minorHAnsi" w:eastAsia="Calibri" w:hAnsiTheme="minorHAnsi" w:cstheme="minorHAnsi"/>
          <w:color w:val="000000"/>
          <w:szCs w:val="22"/>
          <w:bdr w:val="nil"/>
          <w:lang w:val="fr-FR" w:eastAsia="en-US"/>
        </w:rPr>
        <w:t>agence devrait disposer d</w:t>
      </w:r>
      <w:r w:rsidR="00502025" w:rsidRPr="00A1536E">
        <w:rPr>
          <w:rFonts w:asciiTheme="minorHAnsi" w:eastAsia="Calibri" w:hAnsiTheme="minorHAnsi" w:cstheme="minorHAnsi"/>
          <w:color w:val="000000"/>
          <w:szCs w:val="22"/>
          <w:bdr w:val="nil"/>
          <w:lang w:val="fr-FR" w:eastAsia="en-US"/>
        </w:rPr>
        <w:t>’</w:t>
      </w:r>
      <w:r w:rsidRPr="00A1536E">
        <w:rPr>
          <w:rFonts w:asciiTheme="minorHAnsi" w:eastAsia="Calibri" w:hAnsiTheme="minorHAnsi" w:cstheme="minorHAnsi"/>
          <w:color w:val="000000"/>
          <w:szCs w:val="22"/>
          <w:bdr w:val="nil"/>
          <w:lang w:val="fr-FR" w:eastAsia="en-US"/>
        </w:rPr>
        <w:t>autres membres du personnel expérimentés nécessaires à l</w:t>
      </w:r>
      <w:r w:rsidR="00502025" w:rsidRPr="00A1536E">
        <w:rPr>
          <w:rFonts w:asciiTheme="minorHAnsi" w:eastAsia="Calibri" w:hAnsiTheme="minorHAnsi" w:cstheme="minorHAnsi"/>
          <w:color w:val="000000"/>
          <w:szCs w:val="22"/>
          <w:bdr w:val="nil"/>
          <w:lang w:val="fr-FR" w:eastAsia="en-US"/>
        </w:rPr>
        <w:t>’</w:t>
      </w:r>
      <w:r w:rsidRPr="00A1536E">
        <w:rPr>
          <w:rFonts w:asciiTheme="minorHAnsi" w:eastAsia="Calibri" w:hAnsiTheme="minorHAnsi" w:cstheme="minorHAnsi"/>
          <w:color w:val="000000"/>
          <w:szCs w:val="22"/>
          <w:bdr w:val="nil"/>
          <w:lang w:val="fr-FR" w:eastAsia="en-US"/>
        </w:rPr>
        <w:t>exécution de la mission et fournir ce personnel selon les besoins.</w:t>
      </w:r>
    </w:p>
    <w:bookmarkEnd w:id="6"/>
    <w:p w14:paraId="7B16E181" w14:textId="77777777" w:rsidR="00F4581A" w:rsidRPr="00A1536E" w:rsidRDefault="00F4581A" w:rsidP="00A1536E">
      <w:pPr>
        <w:rPr>
          <w:rFonts w:asciiTheme="minorHAnsi" w:hAnsiTheme="minorHAnsi" w:cstheme="minorHAnsi"/>
          <w:color w:val="000000" w:themeColor="text1"/>
          <w:szCs w:val="22"/>
          <w:lang w:val="fr-FR"/>
        </w:rPr>
      </w:pPr>
    </w:p>
    <w:p w14:paraId="37D5FF09" w14:textId="77777777" w:rsidR="00070CE1" w:rsidRPr="00A1536E" w:rsidRDefault="00D74F29" w:rsidP="00A1536E">
      <w:pPr>
        <w:pStyle w:val="Textkrper1"/>
        <w:rPr>
          <w:rFonts w:asciiTheme="minorHAnsi" w:hAnsiTheme="minorHAnsi" w:cstheme="minorHAnsi"/>
          <w:b/>
          <w:bCs/>
          <w:color w:val="000000" w:themeColor="text1"/>
          <w:szCs w:val="22"/>
        </w:rPr>
      </w:pPr>
      <w:r w:rsidRPr="00A1536E">
        <w:rPr>
          <w:rFonts w:asciiTheme="minorHAnsi" w:eastAsia="Calibri" w:hAnsiTheme="minorHAnsi" w:cstheme="minorHAnsi"/>
          <w:b/>
          <w:bCs/>
          <w:color w:val="000000"/>
          <w:szCs w:val="22"/>
          <w:bdr w:val="nil"/>
          <w:lang w:val="fr-FR"/>
        </w:rPr>
        <w:t>Exigences de soumissionnement</w:t>
      </w:r>
    </w:p>
    <w:p w14:paraId="27A5C8C6" w14:textId="77777777" w:rsidR="00070CE1" w:rsidRPr="00A1536E" w:rsidRDefault="00D74F29" w:rsidP="00A1536E">
      <w:pPr>
        <w:pStyle w:val="Textkrper1"/>
        <w:numPr>
          <w:ilvl w:val="0"/>
          <w:numId w:val="21"/>
        </w:numPr>
        <w:rPr>
          <w:rFonts w:asciiTheme="minorHAnsi" w:hAnsiTheme="minorHAnsi" w:cstheme="minorHAnsi"/>
          <w:color w:val="000000" w:themeColor="text1"/>
          <w:szCs w:val="22"/>
          <w:lang w:val="fr-FR"/>
        </w:rPr>
      </w:pPr>
      <w:r w:rsidRPr="00A1536E">
        <w:rPr>
          <w:rFonts w:asciiTheme="minorHAnsi" w:eastAsia="Calibri" w:hAnsiTheme="minorHAnsi" w:cstheme="minorHAnsi"/>
          <w:color w:val="000000"/>
          <w:szCs w:val="22"/>
          <w:bdr w:val="nil"/>
          <w:lang w:val="fr-FR"/>
        </w:rPr>
        <w:t>Une présentation écrite de l</w:t>
      </w:r>
      <w:r w:rsidR="00502025" w:rsidRPr="00A1536E">
        <w:rPr>
          <w:rFonts w:asciiTheme="minorHAnsi" w:eastAsia="Calibri" w:hAnsiTheme="minorHAnsi" w:cstheme="minorHAnsi"/>
          <w:color w:val="000000"/>
          <w:szCs w:val="22"/>
          <w:bdr w:val="nil"/>
          <w:lang w:val="fr-FR"/>
        </w:rPr>
        <w:t>’</w:t>
      </w:r>
      <w:r w:rsidRPr="00A1536E">
        <w:rPr>
          <w:rFonts w:asciiTheme="minorHAnsi" w:eastAsia="Calibri" w:hAnsiTheme="minorHAnsi" w:cstheme="minorHAnsi"/>
          <w:color w:val="000000"/>
          <w:szCs w:val="22"/>
          <w:bdr w:val="nil"/>
          <w:lang w:val="fr-FR"/>
        </w:rPr>
        <w:t>organisation (maximum de 5 pages)</w:t>
      </w:r>
    </w:p>
    <w:p w14:paraId="1E1418DE" w14:textId="77777777" w:rsidR="00A324BA" w:rsidRPr="00A1536E" w:rsidRDefault="00D74F29" w:rsidP="00A1536E">
      <w:pPr>
        <w:pStyle w:val="Textkrper1"/>
        <w:numPr>
          <w:ilvl w:val="0"/>
          <w:numId w:val="21"/>
        </w:numPr>
        <w:rPr>
          <w:rFonts w:asciiTheme="minorHAnsi" w:hAnsiTheme="minorHAnsi" w:cstheme="minorHAnsi"/>
          <w:color w:val="000000" w:themeColor="text1"/>
          <w:szCs w:val="22"/>
          <w:lang w:val="fr-FR"/>
        </w:rPr>
      </w:pPr>
      <w:r w:rsidRPr="00A1536E">
        <w:rPr>
          <w:rFonts w:asciiTheme="minorHAnsi" w:eastAsia="Calibri" w:hAnsiTheme="minorHAnsi" w:cstheme="minorHAnsi"/>
          <w:color w:val="000000"/>
          <w:szCs w:val="22"/>
          <w:bdr w:val="nil"/>
          <w:lang w:val="fr-FR"/>
        </w:rPr>
        <w:t>Une proposition d</w:t>
      </w:r>
      <w:r w:rsidR="00502025" w:rsidRPr="00A1536E">
        <w:rPr>
          <w:rFonts w:asciiTheme="minorHAnsi" w:eastAsia="Calibri" w:hAnsiTheme="minorHAnsi" w:cstheme="minorHAnsi"/>
          <w:color w:val="000000"/>
          <w:szCs w:val="22"/>
          <w:bdr w:val="nil"/>
          <w:lang w:val="fr-FR"/>
        </w:rPr>
        <w:t>’</w:t>
      </w:r>
      <w:r w:rsidRPr="00A1536E">
        <w:rPr>
          <w:rFonts w:asciiTheme="minorHAnsi" w:eastAsia="Calibri" w:hAnsiTheme="minorHAnsi" w:cstheme="minorHAnsi"/>
          <w:color w:val="000000"/>
          <w:szCs w:val="22"/>
          <w:bdr w:val="nil"/>
          <w:lang w:val="fr-FR"/>
        </w:rPr>
        <w:t>approche et de plan techniques - y compris la planification et le suivi des médias (maximum de 10 pages)</w:t>
      </w:r>
    </w:p>
    <w:p w14:paraId="040AB453" w14:textId="77777777" w:rsidR="00070CE1" w:rsidRPr="00A1536E" w:rsidRDefault="00D74F29" w:rsidP="00A1536E">
      <w:pPr>
        <w:pStyle w:val="Textkrper1"/>
        <w:numPr>
          <w:ilvl w:val="0"/>
          <w:numId w:val="21"/>
        </w:numPr>
        <w:rPr>
          <w:rFonts w:asciiTheme="minorHAnsi" w:hAnsiTheme="minorHAnsi" w:cstheme="minorHAnsi"/>
          <w:color w:val="000000" w:themeColor="text1"/>
          <w:szCs w:val="22"/>
          <w:lang w:val="fr-FR"/>
        </w:rPr>
      </w:pPr>
      <w:r w:rsidRPr="00A1536E">
        <w:rPr>
          <w:rFonts w:asciiTheme="minorHAnsi" w:eastAsia="Calibri" w:hAnsiTheme="minorHAnsi" w:cstheme="minorHAnsi"/>
          <w:color w:val="000000"/>
          <w:szCs w:val="22"/>
          <w:bdr w:val="nil"/>
          <w:lang w:val="fr-FR"/>
        </w:rPr>
        <w:t>Le CV du chef d</w:t>
      </w:r>
      <w:r w:rsidR="00502025" w:rsidRPr="00A1536E">
        <w:rPr>
          <w:rFonts w:asciiTheme="minorHAnsi" w:eastAsia="Calibri" w:hAnsiTheme="minorHAnsi" w:cstheme="minorHAnsi"/>
          <w:color w:val="000000"/>
          <w:szCs w:val="22"/>
          <w:bdr w:val="nil"/>
          <w:lang w:val="fr-FR"/>
        </w:rPr>
        <w:t>’</w:t>
      </w:r>
      <w:r w:rsidRPr="00A1536E">
        <w:rPr>
          <w:rFonts w:asciiTheme="minorHAnsi" w:eastAsia="Calibri" w:hAnsiTheme="minorHAnsi" w:cstheme="minorHAnsi"/>
          <w:color w:val="000000"/>
          <w:szCs w:val="22"/>
          <w:bdr w:val="nil"/>
          <w:lang w:val="fr-FR"/>
        </w:rPr>
        <w:t>équipe Achat de temps/espace médias et des autres membres du personnel responsables de la réussite de la mission (maximum de 3 pages chacun)</w:t>
      </w:r>
    </w:p>
    <w:p w14:paraId="29B4860E" w14:textId="77777777" w:rsidR="00F4581A" w:rsidRPr="00A1536E" w:rsidRDefault="00D74F29" w:rsidP="00A1536E">
      <w:pPr>
        <w:pStyle w:val="Textkrper1"/>
        <w:numPr>
          <w:ilvl w:val="0"/>
          <w:numId w:val="21"/>
        </w:numPr>
        <w:rPr>
          <w:rFonts w:asciiTheme="minorHAnsi" w:hAnsiTheme="minorHAnsi" w:cstheme="minorHAnsi"/>
          <w:color w:val="000000" w:themeColor="text1"/>
          <w:szCs w:val="22"/>
          <w:lang w:val="fr-FR"/>
        </w:rPr>
      </w:pPr>
      <w:r w:rsidRPr="00A1536E">
        <w:rPr>
          <w:rFonts w:asciiTheme="minorHAnsi" w:eastAsia="Calibri" w:hAnsiTheme="minorHAnsi" w:cstheme="minorHAnsi"/>
          <w:color w:val="000000"/>
          <w:szCs w:val="22"/>
          <w:bdr w:val="nil"/>
          <w:lang w:val="fr-FR"/>
        </w:rPr>
        <w:t xml:space="preserve">Résultats des achats de médias réussis pour deux autres campagnes publicitaires multimédias au cours des cinq dernières années et références </w:t>
      </w:r>
      <w:r w:rsidR="007D1D4F" w:rsidRPr="00A1536E">
        <w:rPr>
          <w:rFonts w:asciiTheme="minorHAnsi" w:eastAsia="Calibri" w:hAnsiTheme="minorHAnsi" w:cstheme="minorHAnsi"/>
          <w:color w:val="000000"/>
          <w:szCs w:val="22"/>
          <w:bdr w:val="nil"/>
          <w:lang w:val="fr-FR"/>
        </w:rPr>
        <w:t>correspondantes</w:t>
      </w:r>
      <w:r w:rsidRPr="00A1536E">
        <w:rPr>
          <w:rFonts w:asciiTheme="minorHAnsi" w:eastAsia="Calibri" w:hAnsiTheme="minorHAnsi" w:cstheme="minorHAnsi"/>
          <w:color w:val="000000"/>
          <w:szCs w:val="22"/>
          <w:bdr w:val="nil"/>
          <w:lang w:val="fr-FR"/>
        </w:rPr>
        <w:t> </w:t>
      </w:r>
    </w:p>
    <w:p w14:paraId="0D879FE1" w14:textId="69717744" w:rsidR="00537968" w:rsidRPr="00A1536E" w:rsidRDefault="00D74F29" w:rsidP="00A1536E">
      <w:pPr>
        <w:pStyle w:val="Textkrper1"/>
        <w:numPr>
          <w:ilvl w:val="0"/>
          <w:numId w:val="21"/>
        </w:numPr>
        <w:spacing w:after="0" w:line="240" w:lineRule="auto"/>
        <w:ind w:left="792"/>
        <w:rPr>
          <w:rFonts w:asciiTheme="minorHAnsi" w:hAnsiTheme="minorHAnsi" w:cstheme="minorHAnsi"/>
          <w:color w:val="000000" w:themeColor="text1"/>
          <w:szCs w:val="22"/>
          <w:lang w:val="fr-FR"/>
        </w:rPr>
      </w:pPr>
      <w:r w:rsidRPr="00A1536E">
        <w:rPr>
          <w:rFonts w:asciiTheme="minorHAnsi" w:eastAsia="Calibri" w:hAnsiTheme="minorHAnsi" w:cstheme="minorHAnsi"/>
          <w:szCs w:val="22"/>
          <w:bdr w:val="nil"/>
          <w:lang w:val="fr-FR"/>
        </w:rPr>
        <w:t xml:space="preserve">Un budget détaillé qui tient compte du coût des activités incluses dans la proposition conformément à la teneur des travaux décrite dans le présent Appel à propositions. Veuillez également inclure un explicatif du budget qui décrit et justifie les hypothèses de coût pour chaque catégorie et poste dans </w:t>
      </w:r>
      <w:r w:rsidRPr="00A1536E">
        <w:rPr>
          <w:rFonts w:asciiTheme="minorHAnsi" w:eastAsia="Calibri" w:hAnsiTheme="minorHAnsi" w:cstheme="minorHAnsi"/>
          <w:szCs w:val="22"/>
          <w:bdr w:val="nil"/>
          <w:lang w:val="fr-FR"/>
        </w:rPr>
        <w:lastRenderedPageBreak/>
        <w:t xml:space="preserve">la feuille de calcul du budget. </w:t>
      </w:r>
      <w:r w:rsidR="00350DE4" w:rsidRPr="00A1536E">
        <w:rPr>
          <w:rFonts w:asciiTheme="minorHAnsi" w:eastAsia="Calibri" w:hAnsiTheme="minorHAnsi" w:cstheme="minorHAnsi"/>
          <w:szCs w:val="22"/>
          <w:bdr w:val="nil"/>
          <w:lang w:val="fr-FR"/>
        </w:rPr>
        <w:t xml:space="preserve">Fournissez votre carte d’achat espace complète (rate </w:t>
      </w:r>
      <w:proofErr w:type="spellStart"/>
      <w:r w:rsidR="00350DE4" w:rsidRPr="00A1536E">
        <w:rPr>
          <w:rFonts w:asciiTheme="minorHAnsi" w:eastAsia="Calibri" w:hAnsiTheme="minorHAnsi" w:cstheme="minorHAnsi"/>
          <w:szCs w:val="22"/>
          <w:bdr w:val="nil"/>
          <w:lang w:val="fr-FR"/>
        </w:rPr>
        <w:t>card</w:t>
      </w:r>
      <w:proofErr w:type="spellEnd"/>
      <w:r w:rsidR="00350DE4" w:rsidRPr="00A1536E">
        <w:rPr>
          <w:rFonts w:asciiTheme="minorHAnsi" w:eastAsia="Calibri" w:hAnsiTheme="minorHAnsi" w:cstheme="minorHAnsi"/>
          <w:szCs w:val="22"/>
          <w:bdr w:val="nil"/>
          <w:lang w:val="fr-FR"/>
        </w:rPr>
        <w:t xml:space="preserve">), ainsi que toutes les remises et à quel niveau elles commencent, pour chacun des médias proposés ainsi que pour tout autre que vous avez envisagé. </w:t>
      </w:r>
      <w:r w:rsidRPr="00A1536E">
        <w:rPr>
          <w:rFonts w:asciiTheme="minorHAnsi" w:eastAsia="Calibri" w:hAnsiTheme="minorHAnsi" w:cstheme="minorHAnsi"/>
          <w:szCs w:val="22"/>
          <w:bdr w:val="nil"/>
          <w:lang w:val="fr-FR"/>
        </w:rPr>
        <w:t>Veuillez utiliser le modèle de budget fourni par FHI 360. Le budget doit être ventilé par coûts du personnel (veuillez identifier le personnel et le titre de la fonction de chaque personne qui effectuera le travail</w:t>
      </w:r>
      <w:r w:rsidR="00502025" w:rsidRPr="00A1536E">
        <w:rPr>
          <w:rFonts w:asciiTheme="minorHAnsi" w:eastAsia="Calibri" w:hAnsiTheme="minorHAnsi" w:cstheme="minorHAnsi"/>
          <w:szCs w:val="22"/>
          <w:bdr w:val="nil"/>
          <w:lang w:val="fr-FR"/>
        </w:rPr>
        <w:t>) ;</w:t>
      </w:r>
      <w:r w:rsidRPr="00A1536E">
        <w:rPr>
          <w:rFonts w:asciiTheme="minorHAnsi" w:eastAsia="Calibri" w:hAnsiTheme="minorHAnsi" w:cstheme="minorHAnsi"/>
          <w:szCs w:val="22"/>
          <w:bdr w:val="nil"/>
          <w:lang w:val="fr-FR"/>
        </w:rPr>
        <w:t xml:space="preserve"> inclure le montant des avantages sociaux conformément aux politiques de rémunération de l</w:t>
      </w:r>
      <w:r w:rsidR="00502025" w:rsidRPr="00A1536E">
        <w:rPr>
          <w:rFonts w:asciiTheme="minorHAnsi" w:eastAsia="Calibri" w:hAnsiTheme="minorHAnsi" w:cstheme="minorHAnsi"/>
          <w:szCs w:val="22"/>
          <w:bdr w:val="nil"/>
          <w:lang w:val="fr-FR"/>
        </w:rPr>
        <w:t>’</w:t>
      </w:r>
      <w:r w:rsidRPr="00A1536E">
        <w:rPr>
          <w:rFonts w:asciiTheme="minorHAnsi" w:eastAsia="Calibri" w:hAnsiTheme="minorHAnsi" w:cstheme="minorHAnsi"/>
          <w:szCs w:val="22"/>
          <w:bdr w:val="nil"/>
          <w:lang w:val="fr-FR"/>
        </w:rPr>
        <w:t xml:space="preserve">organisation, les frais de déplacement/mission, les fournitures et tout autre coût direct nécessaire pour effectuer une catégorie de </w:t>
      </w:r>
      <w:r w:rsidR="00502025" w:rsidRPr="00A1536E">
        <w:rPr>
          <w:rFonts w:asciiTheme="minorHAnsi" w:eastAsia="Calibri" w:hAnsiTheme="minorHAnsi" w:cstheme="minorHAnsi"/>
          <w:szCs w:val="22"/>
          <w:bdr w:val="nil"/>
          <w:lang w:val="fr-FR"/>
        </w:rPr>
        <w:t>travail ;</w:t>
      </w:r>
      <w:r w:rsidRPr="00A1536E">
        <w:rPr>
          <w:rFonts w:asciiTheme="minorHAnsi" w:eastAsia="Calibri" w:hAnsiTheme="minorHAnsi" w:cstheme="minorHAnsi"/>
          <w:szCs w:val="22"/>
          <w:bdr w:val="nil"/>
          <w:lang w:val="fr-FR"/>
        </w:rPr>
        <w:t xml:space="preserve"> et préciser le montant des coûts indirects. </w:t>
      </w:r>
    </w:p>
    <w:p w14:paraId="270D3795" w14:textId="77777777" w:rsidR="002A7D68" w:rsidRPr="00A1536E" w:rsidRDefault="002A7D68" w:rsidP="002A7D68">
      <w:pPr>
        <w:pStyle w:val="Textkrper1"/>
        <w:spacing w:after="0" w:line="240" w:lineRule="auto"/>
        <w:ind w:left="792"/>
        <w:jc w:val="left"/>
        <w:rPr>
          <w:rFonts w:asciiTheme="minorHAnsi" w:hAnsiTheme="minorHAnsi" w:cstheme="minorHAnsi"/>
          <w:color w:val="000000" w:themeColor="text1"/>
          <w:szCs w:val="22"/>
          <w:lang w:val="fr-FR"/>
        </w:rPr>
      </w:pPr>
    </w:p>
    <w:p w14:paraId="411A157D" w14:textId="77777777" w:rsidR="00146536" w:rsidRPr="00A1536E" w:rsidRDefault="00D74F29" w:rsidP="00146536">
      <w:pPr>
        <w:jc w:val="left"/>
        <w:rPr>
          <w:rFonts w:asciiTheme="minorHAnsi" w:hAnsiTheme="minorHAnsi" w:cstheme="minorHAnsi"/>
          <w:b/>
          <w:szCs w:val="22"/>
          <w:lang w:val="fr-FR"/>
        </w:rPr>
      </w:pPr>
      <w:r w:rsidRPr="00A1536E">
        <w:rPr>
          <w:rFonts w:asciiTheme="minorHAnsi" w:eastAsia="Calibri" w:hAnsiTheme="minorHAnsi" w:cstheme="minorHAnsi"/>
          <w:b/>
          <w:bCs/>
          <w:szCs w:val="22"/>
          <w:bdr w:val="nil"/>
          <w:lang w:val="fr-FR"/>
        </w:rPr>
        <w:t>IV.</w:t>
      </w:r>
      <w:r w:rsidRPr="00A1536E">
        <w:rPr>
          <w:rFonts w:asciiTheme="minorHAnsi" w:eastAsia="Calibri" w:hAnsiTheme="minorHAnsi" w:cstheme="minorHAnsi"/>
          <w:b/>
          <w:bCs/>
          <w:szCs w:val="22"/>
          <w:bdr w:val="nil"/>
          <w:lang w:val="fr-FR"/>
        </w:rPr>
        <w:tab/>
        <w:t>RELATIONS CONTRACTUELLES PREVUES</w:t>
      </w:r>
    </w:p>
    <w:p w14:paraId="20B72564" w14:textId="29486D9E" w:rsidR="00146536" w:rsidRPr="00A1536E" w:rsidRDefault="00A1536E" w:rsidP="00146536">
      <w:pPr>
        <w:jc w:val="left"/>
        <w:rPr>
          <w:rFonts w:asciiTheme="minorHAnsi" w:hAnsiTheme="minorHAnsi" w:cstheme="minorHAnsi"/>
          <w:b/>
          <w:szCs w:val="22"/>
          <w:lang w:val="fr-FR"/>
        </w:rPr>
      </w:pPr>
      <w:r w:rsidRPr="00A1536E">
        <w:rPr>
          <w:rFonts w:asciiTheme="minorHAnsi" w:eastAsia="Calibri" w:hAnsiTheme="minorHAnsi" w:cstheme="minorHAnsi"/>
          <w:szCs w:val="22"/>
          <w:bdr w:val="nil"/>
          <w:lang w:val="fr-FR"/>
        </w:rPr>
        <w:t>A&amp;T</w:t>
      </w:r>
      <w:r w:rsidR="00D74F29" w:rsidRPr="00A1536E">
        <w:rPr>
          <w:rFonts w:asciiTheme="minorHAnsi" w:eastAsia="Calibri" w:hAnsiTheme="minorHAnsi" w:cstheme="minorHAnsi"/>
          <w:szCs w:val="22"/>
          <w:bdr w:val="nil"/>
          <w:lang w:val="fr-FR"/>
        </w:rPr>
        <w:t xml:space="preserve"> prévoit de passer avec l</w:t>
      </w:r>
      <w:r w:rsidR="00502025" w:rsidRPr="00A1536E">
        <w:rPr>
          <w:rFonts w:asciiTheme="minorHAnsi" w:eastAsia="Calibri" w:hAnsiTheme="minorHAnsi" w:cstheme="minorHAnsi"/>
          <w:szCs w:val="22"/>
          <w:bdr w:val="nil"/>
          <w:lang w:val="fr-FR"/>
        </w:rPr>
        <w:t>’</w:t>
      </w:r>
      <w:r w:rsidR="00D74F29" w:rsidRPr="00A1536E">
        <w:rPr>
          <w:rFonts w:asciiTheme="minorHAnsi" w:eastAsia="Calibri" w:hAnsiTheme="minorHAnsi" w:cstheme="minorHAnsi"/>
          <w:szCs w:val="22"/>
          <w:bdr w:val="nil"/>
          <w:lang w:val="fr-FR"/>
        </w:rPr>
        <w:t xml:space="preserve">agence sélectionnée un contrat à prix fixe en Ariary sur la base de la meilleure offre (qualité/prix). Une fois le contrat approuvé, il inclura un calendrier de paiement à prix fixe en fonction </w:t>
      </w:r>
      <w:r w:rsidR="007D1D4F" w:rsidRPr="00A1536E">
        <w:rPr>
          <w:rFonts w:asciiTheme="minorHAnsi" w:eastAsia="Calibri" w:hAnsiTheme="minorHAnsi" w:cstheme="minorHAnsi"/>
          <w:szCs w:val="22"/>
          <w:bdr w:val="nil"/>
          <w:lang w:val="fr-FR"/>
        </w:rPr>
        <w:t>d</w:t>
      </w:r>
      <w:r w:rsidR="00D74F29" w:rsidRPr="00A1536E">
        <w:rPr>
          <w:rFonts w:asciiTheme="minorHAnsi" w:eastAsia="Calibri" w:hAnsiTheme="minorHAnsi" w:cstheme="minorHAnsi"/>
          <w:szCs w:val="22"/>
          <w:bdr w:val="nil"/>
          <w:lang w:val="fr-FR"/>
        </w:rPr>
        <w:t>es livrables décrits dans la teneur des travaux et sous condition de l</w:t>
      </w:r>
      <w:r w:rsidR="00502025" w:rsidRPr="00A1536E">
        <w:rPr>
          <w:rFonts w:asciiTheme="minorHAnsi" w:eastAsia="Calibri" w:hAnsiTheme="minorHAnsi" w:cstheme="minorHAnsi"/>
          <w:szCs w:val="22"/>
          <w:bdr w:val="nil"/>
          <w:lang w:val="fr-FR"/>
        </w:rPr>
        <w:t>’</w:t>
      </w:r>
      <w:r w:rsidR="00D74F29" w:rsidRPr="00A1536E">
        <w:rPr>
          <w:rFonts w:asciiTheme="minorHAnsi" w:eastAsia="Calibri" w:hAnsiTheme="minorHAnsi" w:cstheme="minorHAnsi"/>
          <w:szCs w:val="22"/>
          <w:bdr w:val="nil"/>
          <w:lang w:val="fr-FR"/>
        </w:rPr>
        <w:t>approbation des livrables par A&amp;T.</w:t>
      </w:r>
    </w:p>
    <w:p w14:paraId="2D224406" w14:textId="77777777" w:rsidR="00146536" w:rsidRPr="00A1536E" w:rsidRDefault="00146536" w:rsidP="00146536">
      <w:pPr>
        <w:jc w:val="left"/>
        <w:rPr>
          <w:rFonts w:asciiTheme="minorHAnsi" w:hAnsiTheme="minorHAnsi" w:cstheme="minorHAnsi"/>
          <w:b/>
          <w:szCs w:val="22"/>
          <w:lang w:val="fr-FR"/>
        </w:rPr>
      </w:pPr>
    </w:p>
    <w:p w14:paraId="169853BA" w14:textId="77777777" w:rsidR="00146536" w:rsidRPr="00A1536E" w:rsidRDefault="00D74F29" w:rsidP="00A1536E">
      <w:pPr>
        <w:rPr>
          <w:rFonts w:asciiTheme="minorHAnsi" w:hAnsiTheme="minorHAnsi" w:cstheme="minorHAnsi"/>
          <w:b/>
          <w:szCs w:val="22"/>
          <w:lang w:val="fr-FR"/>
        </w:rPr>
      </w:pPr>
      <w:r w:rsidRPr="00A1536E">
        <w:rPr>
          <w:rFonts w:asciiTheme="minorHAnsi" w:eastAsia="Calibri" w:hAnsiTheme="minorHAnsi" w:cstheme="minorHAnsi"/>
          <w:b/>
          <w:bCs/>
          <w:szCs w:val="22"/>
          <w:bdr w:val="nil"/>
          <w:lang w:val="fr-FR"/>
        </w:rPr>
        <w:t xml:space="preserve"> V.</w:t>
      </w:r>
      <w:r w:rsidRPr="00A1536E">
        <w:rPr>
          <w:rFonts w:asciiTheme="minorHAnsi" w:eastAsia="Calibri" w:hAnsiTheme="minorHAnsi" w:cstheme="minorHAnsi"/>
          <w:b/>
          <w:bCs/>
          <w:szCs w:val="22"/>
          <w:bdr w:val="nil"/>
          <w:lang w:val="fr-FR"/>
        </w:rPr>
        <w:tab/>
        <w:t>INFORMATIONS SUR LA REPONSE A L</w:t>
      </w:r>
      <w:r w:rsidR="00502025" w:rsidRPr="00A1536E">
        <w:rPr>
          <w:rFonts w:asciiTheme="minorHAnsi" w:eastAsia="Calibri" w:hAnsiTheme="minorHAnsi" w:cstheme="minorHAnsi"/>
          <w:b/>
          <w:bCs/>
          <w:szCs w:val="22"/>
          <w:bdr w:val="nil"/>
          <w:lang w:val="fr-FR"/>
        </w:rPr>
        <w:t>’</w:t>
      </w:r>
      <w:r w:rsidRPr="00A1536E">
        <w:rPr>
          <w:rFonts w:asciiTheme="minorHAnsi" w:eastAsia="Calibri" w:hAnsiTheme="minorHAnsi" w:cstheme="minorHAnsi"/>
          <w:b/>
          <w:bCs/>
          <w:szCs w:val="22"/>
          <w:bdr w:val="nil"/>
          <w:lang w:val="fr-FR"/>
        </w:rPr>
        <w:t>APPEL A PROPOSITIONS</w:t>
      </w:r>
    </w:p>
    <w:p w14:paraId="6CD0CD3A" w14:textId="76F3370C" w:rsidR="00146536" w:rsidRPr="00A1536E" w:rsidRDefault="00D74F29" w:rsidP="00A1536E">
      <w:pPr>
        <w:rPr>
          <w:rFonts w:asciiTheme="minorHAnsi" w:hAnsiTheme="minorHAnsi" w:cstheme="minorHAnsi"/>
          <w:szCs w:val="22"/>
          <w:highlight w:val="yellow"/>
          <w:lang w:val="fr-FR"/>
        </w:rPr>
      </w:pPr>
      <w:r w:rsidRPr="00A1536E">
        <w:rPr>
          <w:rFonts w:asciiTheme="minorHAnsi" w:eastAsia="Calibri" w:hAnsiTheme="minorHAnsi" w:cstheme="minorHAnsi"/>
          <w:szCs w:val="22"/>
          <w:bdr w:val="nil"/>
          <w:lang w:val="fr-FR"/>
        </w:rPr>
        <w:t xml:space="preserve">Toutes les demandes de précisions ou questions de clarification sur le présent appel à proposition doivent être envoyées par courrier électronique à </w:t>
      </w:r>
      <w:r w:rsidRPr="00A1536E">
        <w:rPr>
          <w:rFonts w:asciiTheme="minorHAnsi" w:eastAsia="Calibri" w:hAnsiTheme="minorHAnsi" w:cstheme="minorHAnsi"/>
          <w:b/>
          <w:bCs/>
          <w:szCs w:val="22"/>
          <w:bdr w:val="nil"/>
          <w:lang w:val="fr-FR"/>
        </w:rPr>
        <w:t>prandrianasolo@fhi360.org</w:t>
      </w:r>
      <w:r w:rsidRPr="00A1536E">
        <w:rPr>
          <w:rFonts w:asciiTheme="minorHAnsi" w:eastAsia="Calibri" w:hAnsiTheme="minorHAnsi" w:cstheme="minorHAnsi"/>
          <w:szCs w:val="22"/>
          <w:bdr w:val="nil"/>
          <w:lang w:val="fr-FR"/>
        </w:rPr>
        <w:t xml:space="preserve">, avec copie à </w:t>
      </w:r>
      <w:r w:rsidRPr="00A1536E">
        <w:rPr>
          <w:rFonts w:asciiTheme="minorHAnsi" w:eastAsia="Calibri" w:hAnsiTheme="minorHAnsi" w:cstheme="minorHAnsi"/>
          <w:b/>
          <w:bCs/>
          <w:szCs w:val="22"/>
          <w:bdr w:val="nil"/>
          <w:lang w:val="fr-FR"/>
        </w:rPr>
        <w:t>kiredell@fhi360.org</w:t>
      </w:r>
      <w:r w:rsidRPr="00A1536E">
        <w:rPr>
          <w:rFonts w:asciiTheme="minorHAnsi" w:eastAsia="Calibri" w:hAnsiTheme="minorHAnsi" w:cstheme="minorHAnsi"/>
          <w:szCs w:val="22"/>
          <w:bdr w:val="nil"/>
          <w:lang w:val="fr-FR"/>
        </w:rPr>
        <w:t xml:space="preserve"> au plus tard le </w:t>
      </w:r>
      <w:r w:rsidR="008719FE" w:rsidRPr="00062CB5">
        <w:rPr>
          <w:rFonts w:asciiTheme="minorHAnsi" w:eastAsia="Calibri" w:hAnsiTheme="minorHAnsi" w:cstheme="minorHAnsi"/>
          <w:b/>
          <w:bCs/>
          <w:color w:val="FF0000"/>
          <w:szCs w:val="22"/>
          <w:bdr w:val="nil"/>
          <w:lang w:val="fr-FR"/>
        </w:rPr>
        <w:t>24 juin</w:t>
      </w:r>
      <w:r w:rsidR="00217FCA" w:rsidRPr="00062CB5">
        <w:rPr>
          <w:rFonts w:asciiTheme="minorHAnsi" w:eastAsia="Calibri" w:hAnsiTheme="minorHAnsi" w:cstheme="minorHAnsi"/>
          <w:b/>
          <w:bCs/>
          <w:color w:val="FF0000"/>
          <w:szCs w:val="22"/>
          <w:bdr w:val="nil"/>
          <w:lang w:val="fr-FR"/>
        </w:rPr>
        <w:t xml:space="preserve"> 2020</w:t>
      </w:r>
      <w:r w:rsidRPr="00062CB5">
        <w:rPr>
          <w:rFonts w:asciiTheme="minorHAnsi" w:eastAsia="Calibri" w:hAnsiTheme="minorHAnsi" w:cstheme="minorHAnsi"/>
          <w:b/>
          <w:bCs/>
          <w:color w:val="FF0000"/>
          <w:szCs w:val="22"/>
          <w:bdr w:val="nil"/>
          <w:lang w:val="fr-FR"/>
        </w:rPr>
        <w:t xml:space="preserve"> à 17h00 GMT+3</w:t>
      </w:r>
      <w:r w:rsidRPr="00A1536E">
        <w:rPr>
          <w:rFonts w:asciiTheme="minorHAnsi" w:eastAsia="Calibri" w:hAnsiTheme="minorHAnsi" w:cstheme="minorHAnsi"/>
          <w:szCs w:val="22"/>
          <w:bdr w:val="nil"/>
          <w:lang w:val="fr-FR"/>
        </w:rPr>
        <w:t>.</w:t>
      </w:r>
      <w:r w:rsidR="00502025" w:rsidRPr="00A1536E">
        <w:rPr>
          <w:rFonts w:asciiTheme="minorHAnsi" w:eastAsia="Calibri" w:hAnsiTheme="minorHAnsi" w:cstheme="minorHAnsi"/>
          <w:szCs w:val="22"/>
          <w:bdr w:val="nil"/>
          <w:lang w:val="fr-FR"/>
        </w:rPr>
        <w:t xml:space="preserve"> </w:t>
      </w:r>
      <w:r w:rsidRPr="00A1536E">
        <w:rPr>
          <w:rFonts w:asciiTheme="minorHAnsi" w:eastAsia="Calibri" w:hAnsiTheme="minorHAnsi" w:cstheme="minorHAnsi"/>
          <w:szCs w:val="22"/>
          <w:bdr w:val="nil"/>
          <w:lang w:val="fr-FR"/>
        </w:rPr>
        <w:t>Les réponses seront partagées à toutes les parties qui ont soumis des questions ou ont exprimé un intérêt et seront également postées sur le site web. Aucune réponse ne sera donnée aux questions par appel téléphonique.</w:t>
      </w:r>
      <w:r w:rsidR="00502025" w:rsidRPr="00A1536E">
        <w:rPr>
          <w:rFonts w:asciiTheme="minorHAnsi" w:eastAsia="Calibri" w:hAnsiTheme="minorHAnsi" w:cstheme="minorHAnsi"/>
          <w:szCs w:val="22"/>
          <w:bdr w:val="nil"/>
          <w:lang w:val="fr-FR"/>
        </w:rPr>
        <w:t xml:space="preserve"> </w:t>
      </w:r>
      <w:r w:rsidRPr="00A1536E">
        <w:rPr>
          <w:rFonts w:asciiTheme="minorHAnsi" w:eastAsia="Calibri" w:hAnsiTheme="minorHAnsi" w:cstheme="minorHAnsi"/>
          <w:szCs w:val="22"/>
          <w:bdr w:val="nil"/>
          <w:lang w:val="fr-FR"/>
        </w:rPr>
        <w:t>Les parties intéressées sont invitées à envoyer leur proposition par courrier électronique à l</w:t>
      </w:r>
      <w:r w:rsidR="00502025" w:rsidRPr="00A1536E">
        <w:rPr>
          <w:rFonts w:asciiTheme="minorHAnsi" w:eastAsia="Calibri" w:hAnsiTheme="minorHAnsi" w:cstheme="minorHAnsi"/>
          <w:szCs w:val="22"/>
          <w:bdr w:val="nil"/>
          <w:lang w:val="fr-FR"/>
        </w:rPr>
        <w:t>’</w:t>
      </w:r>
      <w:r w:rsidRPr="00A1536E">
        <w:rPr>
          <w:rFonts w:asciiTheme="minorHAnsi" w:eastAsia="Calibri" w:hAnsiTheme="minorHAnsi" w:cstheme="minorHAnsi"/>
          <w:szCs w:val="22"/>
          <w:bdr w:val="nil"/>
          <w:lang w:val="fr-FR"/>
        </w:rPr>
        <w:t xml:space="preserve">adresse </w:t>
      </w:r>
      <w:r w:rsidRPr="00A1536E">
        <w:rPr>
          <w:rFonts w:asciiTheme="minorHAnsi" w:eastAsia="Calibri" w:hAnsiTheme="minorHAnsi" w:cstheme="minorHAnsi"/>
          <w:b/>
          <w:bCs/>
          <w:szCs w:val="22"/>
          <w:bdr w:val="nil"/>
          <w:lang w:val="fr-FR"/>
        </w:rPr>
        <w:t>prandrianasolo@fhi360.org</w:t>
      </w:r>
      <w:r w:rsidRPr="00A1536E">
        <w:rPr>
          <w:rFonts w:asciiTheme="minorHAnsi" w:eastAsia="Calibri" w:hAnsiTheme="minorHAnsi" w:cstheme="minorHAnsi"/>
          <w:szCs w:val="22"/>
          <w:bdr w:val="nil"/>
          <w:lang w:val="fr-FR"/>
        </w:rPr>
        <w:t xml:space="preserve">, avec copie à </w:t>
      </w:r>
      <w:r w:rsidRPr="00A1536E">
        <w:rPr>
          <w:rFonts w:asciiTheme="minorHAnsi" w:eastAsia="Calibri" w:hAnsiTheme="minorHAnsi" w:cstheme="minorHAnsi"/>
          <w:b/>
          <w:bCs/>
          <w:szCs w:val="22"/>
          <w:bdr w:val="nil"/>
          <w:lang w:val="fr-FR"/>
        </w:rPr>
        <w:t>kiredell@fhi360.org</w:t>
      </w:r>
      <w:r w:rsidRPr="00A1536E">
        <w:rPr>
          <w:rFonts w:asciiTheme="minorHAnsi" w:eastAsia="Calibri" w:hAnsiTheme="minorHAnsi" w:cstheme="minorHAnsi"/>
          <w:szCs w:val="22"/>
          <w:bdr w:val="nil"/>
          <w:lang w:val="fr-FR"/>
        </w:rPr>
        <w:t xml:space="preserve"> au plus tard le</w:t>
      </w:r>
      <w:r w:rsidRPr="00A1536E">
        <w:rPr>
          <w:rFonts w:asciiTheme="minorHAnsi" w:eastAsia="Calibri" w:hAnsiTheme="minorHAnsi" w:cstheme="minorHAnsi"/>
          <w:b/>
          <w:bCs/>
          <w:szCs w:val="22"/>
          <w:bdr w:val="nil"/>
          <w:lang w:val="fr-FR"/>
        </w:rPr>
        <w:t xml:space="preserve"> </w:t>
      </w:r>
      <w:r w:rsidR="008719FE" w:rsidRPr="006F33AE">
        <w:rPr>
          <w:rFonts w:asciiTheme="minorHAnsi" w:eastAsia="Calibri" w:hAnsiTheme="minorHAnsi" w:cstheme="minorHAnsi"/>
          <w:b/>
          <w:bCs/>
          <w:color w:val="FF0000"/>
          <w:szCs w:val="22"/>
          <w:bdr w:val="nil"/>
          <w:lang w:val="fr-FR"/>
        </w:rPr>
        <w:t>2 juillet</w:t>
      </w:r>
      <w:r w:rsidRPr="006F33AE">
        <w:rPr>
          <w:rFonts w:asciiTheme="minorHAnsi" w:eastAsia="Calibri" w:hAnsiTheme="minorHAnsi" w:cstheme="minorHAnsi"/>
          <w:b/>
          <w:bCs/>
          <w:color w:val="FF0000"/>
          <w:szCs w:val="22"/>
          <w:bdr w:val="nil"/>
          <w:lang w:val="fr-FR"/>
        </w:rPr>
        <w:t xml:space="preserve"> 2020 avant 17h00 GMT+3</w:t>
      </w:r>
      <w:r w:rsidRPr="00A1536E">
        <w:rPr>
          <w:rFonts w:asciiTheme="minorHAnsi" w:eastAsia="Calibri" w:hAnsiTheme="minorHAnsi" w:cstheme="minorHAnsi"/>
          <w:szCs w:val="22"/>
          <w:bdr w:val="nil"/>
          <w:lang w:val="fr-FR"/>
        </w:rPr>
        <w:t>. Les soumissions reçues après cette date et heure ne seront pas acceptées. A&amp;T accusera réception de votre soumission par courrier électronique.</w:t>
      </w:r>
      <w:r w:rsidR="00502025" w:rsidRPr="00A1536E">
        <w:rPr>
          <w:rFonts w:asciiTheme="minorHAnsi" w:eastAsia="Calibri" w:hAnsiTheme="minorHAnsi" w:cstheme="minorHAnsi"/>
          <w:szCs w:val="22"/>
          <w:bdr w:val="nil"/>
          <w:lang w:val="fr-FR"/>
        </w:rPr>
        <w:t xml:space="preserve"> </w:t>
      </w:r>
      <w:r w:rsidRPr="00A1536E">
        <w:rPr>
          <w:rFonts w:asciiTheme="minorHAnsi" w:eastAsia="Calibri" w:hAnsiTheme="minorHAnsi" w:cstheme="minorHAnsi"/>
          <w:color w:val="000000"/>
          <w:szCs w:val="22"/>
          <w:bdr w:val="nil"/>
          <w:lang w:val="fr-FR"/>
        </w:rPr>
        <w:t>Les offres devront être soumises sous format électronique en utilisant un logiciel compatible avec Microsoft office.</w:t>
      </w:r>
    </w:p>
    <w:p w14:paraId="215E0EED" w14:textId="77777777" w:rsidR="00146536" w:rsidRPr="00A1536E" w:rsidRDefault="00146536" w:rsidP="00A1536E">
      <w:pPr>
        <w:rPr>
          <w:rFonts w:asciiTheme="minorHAnsi" w:hAnsiTheme="minorHAnsi" w:cstheme="minorHAnsi"/>
          <w:b/>
          <w:szCs w:val="22"/>
          <w:lang w:val="fr-FR"/>
        </w:rPr>
      </w:pPr>
    </w:p>
    <w:p w14:paraId="306F6075" w14:textId="77777777" w:rsidR="00146536" w:rsidRPr="00A1536E" w:rsidRDefault="00D74F29" w:rsidP="00A1536E">
      <w:pPr>
        <w:rPr>
          <w:rFonts w:asciiTheme="minorHAnsi" w:hAnsiTheme="minorHAnsi" w:cstheme="minorHAnsi"/>
          <w:b/>
          <w:szCs w:val="22"/>
          <w:lang w:val="fr-FR"/>
        </w:rPr>
      </w:pPr>
      <w:r w:rsidRPr="00A1536E">
        <w:rPr>
          <w:rFonts w:asciiTheme="minorHAnsi" w:eastAsia="Calibri" w:hAnsiTheme="minorHAnsi" w:cstheme="minorHAnsi"/>
          <w:b/>
          <w:bCs/>
          <w:szCs w:val="22"/>
          <w:bdr w:val="nil"/>
          <w:lang w:val="fr-FR"/>
        </w:rPr>
        <w:t xml:space="preserve"> VI.</w:t>
      </w:r>
      <w:r w:rsidRPr="00A1536E">
        <w:rPr>
          <w:rFonts w:asciiTheme="minorHAnsi" w:eastAsia="Calibri" w:hAnsiTheme="minorHAnsi" w:cstheme="minorHAnsi"/>
          <w:b/>
          <w:bCs/>
          <w:szCs w:val="22"/>
          <w:bdr w:val="nil"/>
          <w:lang w:val="fr-FR"/>
        </w:rPr>
        <w:tab/>
        <w:t>ANNULATION DE SOUMISSION</w:t>
      </w:r>
    </w:p>
    <w:p w14:paraId="3BD4317C" w14:textId="77777777" w:rsidR="00146536" w:rsidRPr="00A1536E" w:rsidRDefault="00D74F29" w:rsidP="00A1536E">
      <w:pPr>
        <w:rPr>
          <w:rFonts w:asciiTheme="minorHAnsi" w:hAnsiTheme="minorHAnsi" w:cstheme="minorHAnsi"/>
          <w:szCs w:val="22"/>
          <w:lang w:val="fr-FR"/>
        </w:rPr>
      </w:pPr>
      <w:r w:rsidRPr="00A1536E">
        <w:rPr>
          <w:rFonts w:asciiTheme="minorHAnsi" w:eastAsia="Calibri" w:hAnsiTheme="minorHAnsi" w:cstheme="minorHAnsi"/>
          <w:szCs w:val="22"/>
          <w:bdr w:val="nil"/>
          <w:lang w:val="fr-FR"/>
        </w:rPr>
        <w:t>Les soumissionnaires peuvent retirer leur candidature par notification écrite envoyée par courrier électronique à tout moment avant l</w:t>
      </w:r>
      <w:r w:rsidR="00502025" w:rsidRPr="00A1536E">
        <w:rPr>
          <w:rFonts w:asciiTheme="minorHAnsi" w:eastAsia="Calibri" w:hAnsiTheme="minorHAnsi" w:cstheme="minorHAnsi"/>
          <w:szCs w:val="22"/>
          <w:bdr w:val="nil"/>
          <w:lang w:val="fr-FR"/>
        </w:rPr>
        <w:t>’</w:t>
      </w:r>
      <w:r w:rsidRPr="00A1536E">
        <w:rPr>
          <w:rFonts w:asciiTheme="minorHAnsi" w:eastAsia="Calibri" w:hAnsiTheme="minorHAnsi" w:cstheme="minorHAnsi"/>
          <w:szCs w:val="22"/>
          <w:bdr w:val="nil"/>
          <w:lang w:val="fr-FR"/>
        </w:rPr>
        <w:t xml:space="preserve">attribution du contrat. </w:t>
      </w:r>
    </w:p>
    <w:p w14:paraId="567B38BD" w14:textId="77777777" w:rsidR="00146536" w:rsidRPr="00A1536E" w:rsidRDefault="00146536" w:rsidP="00A1536E">
      <w:pPr>
        <w:rPr>
          <w:rFonts w:asciiTheme="minorHAnsi" w:hAnsiTheme="minorHAnsi" w:cstheme="minorHAnsi"/>
          <w:szCs w:val="22"/>
          <w:lang w:val="fr-FR"/>
        </w:rPr>
      </w:pPr>
      <w:bookmarkStart w:id="7" w:name="_GoBack"/>
      <w:bookmarkEnd w:id="7"/>
    </w:p>
    <w:p w14:paraId="503C8A91" w14:textId="77777777" w:rsidR="00146536" w:rsidRPr="00A1536E" w:rsidRDefault="00D74F29" w:rsidP="00A1536E">
      <w:pPr>
        <w:rPr>
          <w:rFonts w:asciiTheme="minorHAnsi" w:hAnsiTheme="minorHAnsi" w:cstheme="minorHAnsi"/>
          <w:szCs w:val="22"/>
          <w:lang w:val="fr-FR"/>
        </w:rPr>
      </w:pPr>
      <w:r w:rsidRPr="00A1536E">
        <w:rPr>
          <w:rFonts w:asciiTheme="minorHAnsi" w:eastAsia="Calibri" w:hAnsiTheme="minorHAnsi" w:cstheme="minorHAnsi"/>
          <w:b/>
          <w:bCs/>
          <w:szCs w:val="22"/>
          <w:bdr w:val="nil"/>
          <w:lang w:val="fr-FR"/>
        </w:rPr>
        <w:t>VII.</w:t>
      </w:r>
      <w:r w:rsidRPr="00A1536E">
        <w:rPr>
          <w:rFonts w:asciiTheme="minorHAnsi" w:eastAsia="Calibri" w:hAnsiTheme="minorHAnsi" w:cstheme="minorHAnsi"/>
          <w:szCs w:val="22"/>
          <w:bdr w:val="nil"/>
          <w:lang w:val="fr-FR"/>
        </w:rPr>
        <w:tab/>
      </w:r>
      <w:r w:rsidRPr="00A1536E">
        <w:rPr>
          <w:rFonts w:asciiTheme="minorHAnsi" w:eastAsia="Calibri" w:hAnsiTheme="minorHAnsi" w:cstheme="minorHAnsi"/>
          <w:b/>
          <w:bCs/>
          <w:szCs w:val="22"/>
          <w:bdr w:val="nil"/>
          <w:lang w:val="fr-FR"/>
        </w:rPr>
        <w:t>VÉRIFICATION DE L</w:t>
      </w:r>
      <w:r w:rsidR="00502025" w:rsidRPr="00A1536E">
        <w:rPr>
          <w:rFonts w:asciiTheme="minorHAnsi" w:eastAsia="Calibri" w:hAnsiTheme="minorHAnsi" w:cstheme="minorHAnsi"/>
          <w:b/>
          <w:bCs/>
          <w:szCs w:val="22"/>
          <w:bdr w:val="nil"/>
          <w:lang w:val="fr-FR"/>
        </w:rPr>
        <w:t>’</w:t>
      </w:r>
      <w:r w:rsidRPr="00A1536E">
        <w:rPr>
          <w:rFonts w:asciiTheme="minorHAnsi" w:eastAsia="Calibri" w:hAnsiTheme="minorHAnsi" w:cstheme="minorHAnsi"/>
          <w:b/>
          <w:bCs/>
          <w:szCs w:val="22"/>
          <w:bdr w:val="nil"/>
          <w:lang w:val="fr-FR"/>
        </w:rPr>
        <w:t>OFFRE</w:t>
      </w:r>
    </w:p>
    <w:p w14:paraId="3D9CC9B2" w14:textId="77777777" w:rsidR="00146536" w:rsidRPr="00A1536E" w:rsidRDefault="00D74F29" w:rsidP="00A1536E">
      <w:pPr>
        <w:rPr>
          <w:rFonts w:asciiTheme="minorHAnsi" w:hAnsiTheme="minorHAnsi" w:cstheme="minorHAnsi"/>
          <w:szCs w:val="22"/>
          <w:lang w:val="fr-FR"/>
        </w:rPr>
      </w:pPr>
      <w:r w:rsidRPr="00A1536E">
        <w:rPr>
          <w:rFonts w:asciiTheme="minorHAnsi" w:eastAsia="Calibri" w:hAnsiTheme="minorHAnsi" w:cstheme="minorHAnsi"/>
          <w:szCs w:val="22"/>
          <w:bdr w:val="nil"/>
          <w:lang w:val="fr-FR"/>
        </w:rPr>
        <w:t>FHI Solutions peut contacter les soumissionnaires pour confirmer l</w:t>
      </w:r>
      <w:r w:rsidR="00502025" w:rsidRPr="00A1536E">
        <w:rPr>
          <w:rFonts w:asciiTheme="minorHAnsi" w:eastAsia="Calibri" w:hAnsiTheme="minorHAnsi" w:cstheme="minorHAnsi"/>
          <w:szCs w:val="22"/>
          <w:bdr w:val="nil"/>
          <w:lang w:val="fr-FR"/>
        </w:rPr>
        <w:t>’</w:t>
      </w:r>
      <w:r w:rsidRPr="00A1536E">
        <w:rPr>
          <w:rFonts w:asciiTheme="minorHAnsi" w:eastAsia="Calibri" w:hAnsiTheme="minorHAnsi" w:cstheme="minorHAnsi"/>
          <w:szCs w:val="22"/>
          <w:bdr w:val="nil"/>
          <w:lang w:val="fr-FR"/>
        </w:rPr>
        <w:t>identité de la personne contact, l</w:t>
      </w:r>
      <w:r w:rsidR="00502025" w:rsidRPr="00A1536E">
        <w:rPr>
          <w:rFonts w:asciiTheme="minorHAnsi" w:eastAsia="Calibri" w:hAnsiTheme="minorHAnsi" w:cstheme="minorHAnsi"/>
          <w:szCs w:val="22"/>
          <w:bdr w:val="nil"/>
          <w:lang w:val="fr-FR"/>
        </w:rPr>
        <w:t>’</w:t>
      </w:r>
      <w:r w:rsidRPr="00A1536E">
        <w:rPr>
          <w:rFonts w:asciiTheme="minorHAnsi" w:eastAsia="Calibri" w:hAnsiTheme="minorHAnsi" w:cstheme="minorHAnsi"/>
          <w:szCs w:val="22"/>
          <w:bdr w:val="nil"/>
          <w:lang w:val="fr-FR"/>
        </w:rPr>
        <w:t>adresse, les informations sur le formulaire de données biographiques et pour confirmer que la proposition a été soumise en réponse à cet appel à propositions.</w:t>
      </w:r>
    </w:p>
    <w:p w14:paraId="42F29685" w14:textId="77777777" w:rsidR="00146536" w:rsidRPr="00A1536E" w:rsidRDefault="00146536" w:rsidP="00A1536E">
      <w:pPr>
        <w:rPr>
          <w:rFonts w:asciiTheme="minorHAnsi" w:hAnsiTheme="minorHAnsi" w:cstheme="minorHAnsi"/>
          <w:szCs w:val="22"/>
          <w:lang w:val="fr-FR"/>
        </w:rPr>
      </w:pPr>
    </w:p>
    <w:p w14:paraId="6F853286" w14:textId="77777777" w:rsidR="00146536" w:rsidRPr="00A1536E" w:rsidRDefault="00D74F29" w:rsidP="00A1536E">
      <w:pPr>
        <w:rPr>
          <w:rFonts w:asciiTheme="minorHAnsi" w:hAnsiTheme="minorHAnsi" w:cstheme="minorHAnsi"/>
          <w:b/>
          <w:szCs w:val="22"/>
          <w:lang w:val="fr-FR"/>
        </w:rPr>
      </w:pPr>
      <w:r w:rsidRPr="00A1536E">
        <w:rPr>
          <w:rFonts w:asciiTheme="minorHAnsi" w:eastAsia="Calibri" w:hAnsiTheme="minorHAnsi" w:cstheme="minorHAnsi"/>
          <w:b/>
          <w:bCs/>
          <w:szCs w:val="22"/>
          <w:bdr w:val="nil"/>
          <w:lang w:val="fr-FR"/>
        </w:rPr>
        <w:t>VIII.</w:t>
      </w:r>
      <w:r w:rsidRPr="00A1536E">
        <w:rPr>
          <w:rFonts w:asciiTheme="minorHAnsi" w:eastAsia="Calibri" w:hAnsiTheme="minorHAnsi" w:cstheme="minorHAnsi"/>
          <w:szCs w:val="22"/>
          <w:bdr w:val="nil"/>
          <w:lang w:val="fr-FR"/>
        </w:rPr>
        <w:tab/>
      </w:r>
      <w:r w:rsidRPr="00A1536E">
        <w:rPr>
          <w:rFonts w:asciiTheme="minorHAnsi" w:eastAsia="Calibri" w:hAnsiTheme="minorHAnsi" w:cstheme="minorHAnsi"/>
          <w:b/>
          <w:bCs/>
          <w:szCs w:val="22"/>
          <w:bdr w:val="nil"/>
          <w:lang w:val="fr-FR"/>
        </w:rPr>
        <w:t>FAUSSE DECLARATION DANS L</w:t>
      </w:r>
      <w:r w:rsidR="00502025" w:rsidRPr="00A1536E">
        <w:rPr>
          <w:rFonts w:asciiTheme="minorHAnsi" w:eastAsia="Calibri" w:hAnsiTheme="minorHAnsi" w:cstheme="minorHAnsi"/>
          <w:b/>
          <w:bCs/>
          <w:szCs w:val="22"/>
          <w:bdr w:val="nil"/>
          <w:lang w:val="fr-FR"/>
        </w:rPr>
        <w:t>’</w:t>
      </w:r>
      <w:r w:rsidRPr="00A1536E">
        <w:rPr>
          <w:rFonts w:asciiTheme="minorHAnsi" w:eastAsia="Calibri" w:hAnsiTheme="minorHAnsi" w:cstheme="minorHAnsi"/>
          <w:b/>
          <w:bCs/>
          <w:szCs w:val="22"/>
          <w:bdr w:val="nil"/>
          <w:lang w:val="fr-FR"/>
        </w:rPr>
        <w:t>OFFRE</w:t>
      </w:r>
    </w:p>
    <w:p w14:paraId="63F02016" w14:textId="77777777" w:rsidR="00146536" w:rsidRPr="00A1536E" w:rsidRDefault="00D74F29" w:rsidP="00A1536E">
      <w:pPr>
        <w:rPr>
          <w:rFonts w:asciiTheme="minorHAnsi" w:hAnsiTheme="minorHAnsi" w:cstheme="minorHAnsi"/>
          <w:szCs w:val="22"/>
          <w:lang w:val="fr-FR"/>
        </w:rPr>
      </w:pPr>
      <w:r w:rsidRPr="00A1536E">
        <w:rPr>
          <w:rFonts w:asciiTheme="minorHAnsi" w:eastAsia="Calibri" w:hAnsiTheme="minorHAnsi" w:cstheme="minorHAnsi"/>
          <w:szCs w:val="22"/>
          <w:bdr w:val="nil"/>
          <w:lang w:val="fr-FR"/>
        </w:rPr>
        <w:t>Les soumissionnaires doivent fournir des informations entières, exactes et complètes, comme l</w:t>
      </w:r>
      <w:r w:rsidR="00502025" w:rsidRPr="00A1536E">
        <w:rPr>
          <w:rFonts w:asciiTheme="minorHAnsi" w:eastAsia="Calibri" w:hAnsiTheme="minorHAnsi" w:cstheme="minorHAnsi"/>
          <w:szCs w:val="22"/>
          <w:bdr w:val="nil"/>
          <w:lang w:val="fr-FR"/>
        </w:rPr>
        <w:t>’</w:t>
      </w:r>
      <w:r w:rsidRPr="00A1536E">
        <w:rPr>
          <w:rFonts w:asciiTheme="minorHAnsi" w:eastAsia="Calibri" w:hAnsiTheme="minorHAnsi" w:cstheme="minorHAnsi"/>
          <w:szCs w:val="22"/>
          <w:bdr w:val="nil"/>
          <w:lang w:val="fr-FR"/>
        </w:rPr>
        <w:t>exige le présent appel à proposition et ses pièces jointes. Si, à tout moment, FHI Solutions détermine qu</w:t>
      </w:r>
      <w:r w:rsidR="00502025" w:rsidRPr="00A1536E">
        <w:rPr>
          <w:rFonts w:asciiTheme="minorHAnsi" w:eastAsia="Calibri" w:hAnsiTheme="minorHAnsi" w:cstheme="minorHAnsi"/>
          <w:szCs w:val="22"/>
          <w:bdr w:val="nil"/>
          <w:lang w:val="fr-FR"/>
        </w:rPr>
        <w:t>’</w:t>
      </w:r>
      <w:r w:rsidRPr="00A1536E">
        <w:rPr>
          <w:rFonts w:asciiTheme="minorHAnsi" w:eastAsia="Calibri" w:hAnsiTheme="minorHAnsi" w:cstheme="minorHAnsi"/>
          <w:szCs w:val="22"/>
          <w:bdr w:val="nil"/>
          <w:lang w:val="fr-FR"/>
        </w:rPr>
        <w:t>un soumissionnaire a fait de fausses déclarations dans sa proposition, il peut rejeter la proposition sans autre considération.</w:t>
      </w:r>
    </w:p>
    <w:p w14:paraId="0E0BCAEE" w14:textId="77777777" w:rsidR="00146536" w:rsidRPr="00A1536E" w:rsidRDefault="00146536" w:rsidP="00A1536E">
      <w:pPr>
        <w:rPr>
          <w:rFonts w:asciiTheme="minorHAnsi" w:hAnsiTheme="minorHAnsi" w:cstheme="minorHAnsi"/>
          <w:b/>
          <w:szCs w:val="22"/>
          <w:lang w:val="fr-FR"/>
        </w:rPr>
      </w:pPr>
    </w:p>
    <w:p w14:paraId="7574C541" w14:textId="77777777" w:rsidR="00146536" w:rsidRPr="00A1536E" w:rsidRDefault="00D74F29" w:rsidP="00A1536E">
      <w:pPr>
        <w:rPr>
          <w:rFonts w:asciiTheme="minorHAnsi" w:hAnsiTheme="minorHAnsi" w:cstheme="minorHAnsi"/>
          <w:b/>
          <w:szCs w:val="22"/>
          <w:lang w:val="fr-FR"/>
        </w:rPr>
      </w:pPr>
      <w:r w:rsidRPr="00A1536E">
        <w:rPr>
          <w:rFonts w:asciiTheme="minorHAnsi" w:eastAsia="Calibri" w:hAnsiTheme="minorHAnsi" w:cstheme="minorHAnsi"/>
          <w:b/>
          <w:bCs/>
          <w:szCs w:val="22"/>
          <w:bdr w:val="nil"/>
          <w:lang w:val="fr-FR"/>
        </w:rPr>
        <w:t>IX.</w:t>
      </w:r>
      <w:r w:rsidRPr="00A1536E">
        <w:rPr>
          <w:rFonts w:asciiTheme="minorHAnsi" w:eastAsia="Calibri" w:hAnsiTheme="minorHAnsi" w:cstheme="minorHAnsi"/>
          <w:b/>
          <w:bCs/>
          <w:szCs w:val="22"/>
          <w:bdr w:val="nil"/>
          <w:lang w:val="fr-FR"/>
        </w:rPr>
        <w:tab/>
        <w:t>CLAUSES DE NON-RESPONSABILITE ET DE PROTECTION</w:t>
      </w:r>
    </w:p>
    <w:p w14:paraId="1BC042AE" w14:textId="77777777" w:rsidR="00146536" w:rsidRPr="00A1536E" w:rsidRDefault="00146536" w:rsidP="00A1536E">
      <w:pPr>
        <w:rPr>
          <w:rFonts w:asciiTheme="minorHAnsi" w:hAnsiTheme="minorHAnsi" w:cstheme="minorHAnsi"/>
          <w:b/>
          <w:szCs w:val="22"/>
          <w:lang w:val="fr-FR"/>
        </w:rPr>
      </w:pPr>
    </w:p>
    <w:p w14:paraId="39CACEA0" w14:textId="77777777" w:rsidR="00146536" w:rsidRPr="00A1536E" w:rsidRDefault="00D74F29" w:rsidP="00A1536E">
      <w:pPr>
        <w:numPr>
          <w:ilvl w:val="0"/>
          <w:numId w:val="26"/>
        </w:numPr>
        <w:pBdr>
          <w:top w:val="nil"/>
          <w:left w:val="nil"/>
          <w:bottom w:val="nil"/>
          <w:right w:val="nil"/>
          <w:between w:val="nil"/>
        </w:pBdr>
        <w:autoSpaceDE w:val="0"/>
        <w:autoSpaceDN w:val="0"/>
        <w:rPr>
          <w:rFonts w:asciiTheme="minorHAnsi" w:hAnsiTheme="minorHAnsi" w:cstheme="minorHAnsi"/>
          <w:color w:val="000000"/>
          <w:szCs w:val="22"/>
          <w:lang w:val="fr-FR"/>
        </w:rPr>
      </w:pPr>
      <w:r w:rsidRPr="00A1536E">
        <w:rPr>
          <w:rFonts w:asciiTheme="minorHAnsi" w:eastAsia="Calibri" w:hAnsiTheme="minorHAnsi" w:cstheme="minorHAnsi"/>
          <w:color w:val="000000"/>
          <w:szCs w:val="22"/>
          <w:bdr w:val="nil"/>
          <w:lang w:val="fr-FR"/>
        </w:rPr>
        <w:t>Cet appel à propositions ne donne pas obligation à FHI d</w:t>
      </w:r>
      <w:r w:rsidR="00502025" w:rsidRPr="00A1536E">
        <w:rPr>
          <w:rFonts w:asciiTheme="minorHAnsi" w:eastAsia="Calibri" w:hAnsiTheme="minorHAnsi" w:cstheme="minorHAnsi"/>
          <w:color w:val="000000"/>
          <w:szCs w:val="22"/>
          <w:bdr w:val="nil"/>
          <w:lang w:val="fr-FR"/>
        </w:rPr>
        <w:t>’</w:t>
      </w:r>
      <w:r w:rsidRPr="00A1536E">
        <w:rPr>
          <w:rFonts w:asciiTheme="minorHAnsi" w:eastAsia="Calibri" w:hAnsiTheme="minorHAnsi" w:cstheme="minorHAnsi"/>
          <w:color w:val="000000"/>
          <w:szCs w:val="22"/>
          <w:bdr w:val="nil"/>
          <w:lang w:val="fr-FR"/>
        </w:rPr>
        <w:t xml:space="preserve">adjuger un contrat. </w:t>
      </w:r>
    </w:p>
    <w:p w14:paraId="3465998E" w14:textId="77777777" w:rsidR="00146536" w:rsidRPr="00A1536E" w:rsidRDefault="00D74F29" w:rsidP="00A1536E">
      <w:pPr>
        <w:numPr>
          <w:ilvl w:val="0"/>
          <w:numId w:val="26"/>
        </w:numPr>
        <w:pBdr>
          <w:top w:val="nil"/>
          <w:left w:val="nil"/>
          <w:bottom w:val="nil"/>
          <w:right w:val="nil"/>
          <w:between w:val="nil"/>
        </w:pBdr>
        <w:autoSpaceDE w:val="0"/>
        <w:autoSpaceDN w:val="0"/>
        <w:rPr>
          <w:rFonts w:asciiTheme="minorHAnsi" w:hAnsiTheme="minorHAnsi" w:cstheme="minorHAnsi"/>
          <w:color w:val="000000"/>
          <w:szCs w:val="22"/>
          <w:lang w:val="fr-FR"/>
        </w:rPr>
      </w:pPr>
      <w:r w:rsidRPr="00A1536E">
        <w:rPr>
          <w:rFonts w:asciiTheme="minorHAnsi" w:eastAsia="Calibri" w:hAnsiTheme="minorHAnsi" w:cstheme="minorHAnsi"/>
          <w:color w:val="000000"/>
          <w:szCs w:val="22"/>
          <w:bdr w:val="nil"/>
          <w:lang w:val="fr-FR"/>
        </w:rPr>
        <w:t>FHI Solutions se réserve le droit d</w:t>
      </w:r>
      <w:r w:rsidR="00502025" w:rsidRPr="00A1536E">
        <w:rPr>
          <w:rFonts w:asciiTheme="minorHAnsi" w:eastAsia="Calibri" w:hAnsiTheme="minorHAnsi" w:cstheme="minorHAnsi"/>
          <w:color w:val="000000"/>
          <w:szCs w:val="22"/>
          <w:bdr w:val="nil"/>
          <w:lang w:val="fr-FR"/>
        </w:rPr>
        <w:t>’</w:t>
      </w:r>
      <w:r w:rsidRPr="00A1536E">
        <w:rPr>
          <w:rFonts w:asciiTheme="minorHAnsi" w:eastAsia="Calibri" w:hAnsiTheme="minorHAnsi" w:cstheme="minorHAnsi"/>
          <w:color w:val="000000"/>
          <w:szCs w:val="22"/>
          <w:bdr w:val="nil"/>
          <w:lang w:val="fr-FR"/>
        </w:rPr>
        <w:t>annuler la présente procédure d</w:t>
      </w:r>
      <w:r w:rsidR="00502025" w:rsidRPr="00A1536E">
        <w:rPr>
          <w:rFonts w:asciiTheme="minorHAnsi" w:eastAsia="Calibri" w:hAnsiTheme="minorHAnsi" w:cstheme="minorHAnsi"/>
          <w:color w:val="000000"/>
          <w:szCs w:val="22"/>
          <w:bdr w:val="nil"/>
          <w:lang w:val="fr-FR"/>
        </w:rPr>
        <w:t>’</w:t>
      </w:r>
      <w:r w:rsidRPr="00A1536E">
        <w:rPr>
          <w:rFonts w:asciiTheme="minorHAnsi" w:eastAsia="Calibri" w:hAnsiTheme="minorHAnsi" w:cstheme="minorHAnsi"/>
          <w:color w:val="000000"/>
          <w:szCs w:val="22"/>
          <w:bdr w:val="nil"/>
          <w:lang w:val="fr-FR"/>
        </w:rPr>
        <w:t xml:space="preserve">appel à propositions et de ne pas </w:t>
      </w:r>
      <w:proofErr w:type="gramStart"/>
      <w:r w:rsidRPr="00A1536E">
        <w:rPr>
          <w:rFonts w:asciiTheme="minorHAnsi" w:eastAsia="Calibri" w:hAnsiTheme="minorHAnsi" w:cstheme="minorHAnsi"/>
          <w:color w:val="000000"/>
          <w:szCs w:val="22"/>
          <w:bdr w:val="nil"/>
          <w:lang w:val="fr-FR"/>
        </w:rPr>
        <w:t>adjuger</w:t>
      </w:r>
      <w:proofErr w:type="gramEnd"/>
      <w:r w:rsidRPr="00A1536E">
        <w:rPr>
          <w:rFonts w:asciiTheme="minorHAnsi" w:eastAsia="Calibri" w:hAnsiTheme="minorHAnsi" w:cstheme="minorHAnsi"/>
          <w:color w:val="000000"/>
          <w:szCs w:val="22"/>
          <w:bdr w:val="nil"/>
          <w:lang w:val="fr-FR"/>
        </w:rPr>
        <w:t xml:space="preserve"> de contrat.</w:t>
      </w:r>
    </w:p>
    <w:p w14:paraId="38C0B6BA" w14:textId="77777777" w:rsidR="00146536" w:rsidRPr="00A1536E" w:rsidRDefault="00D74F29" w:rsidP="00A1536E">
      <w:pPr>
        <w:numPr>
          <w:ilvl w:val="0"/>
          <w:numId w:val="26"/>
        </w:numPr>
        <w:pBdr>
          <w:top w:val="nil"/>
          <w:left w:val="nil"/>
          <w:bottom w:val="nil"/>
          <w:right w:val="nil"/>
          <w:between w:val="nil"/>
        </w:pBdr>
        <w:autoSpaceDE w:val="0"/>
        <w:autoSpaceDN w:val="0"/>
        <w:rPr>
          <w:rFonts w:asciiTheme="minorHAnsi" w:hAnsiTheme="minorHAnsi" w:cstheme="minorHAnsi"/>
          <w:color w:val="000000"/>
          <w:szCs w:val="22"/>
          <w:lang w:val="fr-FR"/>
        </w:rPr>
      </w:pPr>
      <w:r w:rsidRPr="00A1536E">
        <w:rPr>
          <w:rFonts w:asciiTheme="minorHAnsi" w:eastAsia="Calibri" w:hAnsiTheme="minorHAnsi" w:cstheme="minorHAnsi"/>
          <w:color w:val="000000"/>
          <w:szCs w:val="22"/>
          <w:bdr w:val="nil"/>
          <w:lang w:val="fr-FR"/>
        </w:rPr>
        <w:t>Il peut rejeter une ou toutes les propositions reçues.</w:t>
      </w:r>
    </w:p>
    <w:p w14:paraId="542EC4C0" w14:textId="77777777" w:rsidR="00146536" w:rsidRPr="00A1536E" w:rsidRDefault="00D74F29" w:rsidP="00A1536E">
      <w:pPr>
        <w:numPr>
          <w:ilvl w:val="0"/>
          <w:numId w:val="26"/>
        </w:numPr>
        <w:pBdr>
          <w:top w:val="nil"/>
          <w:left w:val="nil"/>
          <w:bottom w:val="nil"/>
          <w:right w:val="nil"/>
          <w:between w:val="nil"/>
        </w:pBdr>
        <w:autoSpaceDE w:val="0"/>
        <w:autoSpaceDN w:val="0"/>
        <w:rPr>
          <w:rFonts w:asciiTheme="minorHAnsi" w:hAnsiTheme="minorHAnsi" w:cstheme="minorHAnsi"/>
          <w:color w:val="000000"/>
          <w:szCs w:val="22"/>
          <w:lang w:val="fr-FR"/>
        </w:rPr>
      </w:pPr>
      <w:r w:rsidRPr="00A1536E">
        <w:rPr>
          <w:rFonts w:asciiTheme="minorHAnsi" w:eastAsia="Calibri" w:hAnsiTheme="minorHAnsi" w:cstheme="minorHAnsi"/>
          <w:color w:val="000000"/>
          <w:szCs w:val="22"/>
          <w:bdr w:val="nil"/>
          <w:lang w:val="fr-FR"/>
        </w:rPr>
        <w:t>La publication du présent appel à propositions ne constitue pas un engagement pour FHI Solutions à adjuger un contrat.</w:t>
      </w:r>
    </w:p>
    <w:p w14:paraId="213EE905" w14:textId="77777777" w:rsidR="00146536" w:rsidRPr="00A1536E" w:rsidRDefault="00D74F29" w:rsidP="00A1536E">
      <w:pPr>
        <w:numPr>
          <w:ilvl w:val="0"/>
          <w:numId w:val="26"/>
        </w:numPr>
        <w:pBdr>
          <w:top w:val="nil"/>
          <w:left w:val="nil"/>
          <w:bottom w:val="nil"/>
          <w:right w:val="nil"/>
          <w:between w:val="nil"/>
        </w:pBdr>
        <w:autoSpaceDE w:val="0"/>
        <w:autoSpaceDN w:val="0"/>
        <w:rPr>
          <w:rFonts w:asciiTheme="minorHAnsi" w:hAnsiTheme="minorHAnsi" w:cstheme="minorHAnsi"/>
          <w:color w:val="000000"/>
          <w:szCs w:val="22"/>
          <w:lang w:val="fr-FR"/>
        </w:rPr>
      </w:pPr>
      <w:r w:rsidRPr="00A1536E">
        <w:rPr>
          <w:rFonts w:asciiTheme="minorHAnsi" w:eastAsia="Calibri" w:hAnsiTheme="minorHAnsi" w:cstheme="minorHAnsi"/>
          <w:color w:val="000000"/>
          <w:szCs w:val="22"/>
          <w:bdr w:val="nil"/>
          <w:lang w:val="fr-FR"/>
        </w:rPr>
        <w:t xml:space="preserve">FHI Solutions se réserve le droit de disqualifier toute offre pour </w:t>
      </w:r>
      <w:r w:rsidR="00502025" w:rsidRPr="00A1536E">
        <w:rPr>
          <w:rFonts w:asciiTheme="minorHAnsi" w:eastAsia="Calibri" w:hAnsiTheme="minorHAnsi" w:cstheme="minorHAnsi"/>
          <w:color w:val="000000"/>
          <w:szCs w:val="22"/>
          <w:bdr w:val="nil"/>
          <w:lang w:val="fr-FR"/>
        </w:rPr>
        <w:t>non-respect</w:t>
      </w:r>
      <w:r w:rsidRPr="00A1536E">
        <w:rPr>
          <w:rFonts w:asciiTheme="minorHAnsi" w:eastAsia="Calibri" w:hAnsiTheme="minorHAnsi" w:cstheme="minorHAnsi"/>
          <w:color w:val="000000"/>
          <w:szCs w:val="22"/>
          <w:bdr w:val="nil"/>
          <w:lang w:val="fr-FR"/>
        </w:rPr>
        <w:t xml:space="preserve"> par le soumissionnaire de toute </w:t>
      </w:r>
      <w:r w:rsidR="00502025" w:rsidRPr="00A1536E">
        <w:rPr>
          <w:rFonts w:asciiTheme="minorHAnsi" w:eastAsia="Calibri" w:hAnsiTheme="minorHAnsi" w:cstheme="minorHAnsi"/>
          <w:color w:val="000000"/>
          <w:szCs w:val="22"/>
          <w:bdr w:val="nil"/>
          <w:lang w:val="fr-FR"/>
        </w:rPr>
        <w:t>instruction relative</w:t>
      </w:r>
      <w:r w:rsidRPr="00A1536E">
        <w:rPr>
          <w:rFonts w:asciiTheme="minorHAnsi" w:eastAsia="Calibri" w:hAnsiTheme="minorHAnsi" w:cstheme="minorHAnsi"/>
          <w:color w:val="000000"/>
          <w:szCs w:val="22"/>
          <w:bdr w:val="nil"/>
          <w:lang w:val="fr-FR"/>
        </w:rPr>
        <w:t xml:space="preserve"> à l</w:t>
      </w:r>
      <w:r w:rsidR="00502025" w:rsidRPr="00A1536E">
        <w:rPr>
          <w:rFonts w:asciiTheme="minorHAnsi" w:eastAsia="Calibri" w:hAnsiTheme="minorHAnsi" w:cstheme="minorHAnsi"/>
          <w:color w:val="000000"/>
          <w:szCs w:val="22"/>
          <w:bdr w:val="nil"/>
          <w:lang w:val="fr-FR"/>
        </w:rPr>
        <w:t>’</w:t>
      </w:r>
      <w:r w:rsidRPr="00A1536E">
        <w:rPr>
          <w:rFonts w:asciiTheme="minorHAnsi" w:eastAsia="Calibri" w:hAnsiTheme="minorHAnsi" w:cstheme="minorHAnsi"/>
          <w:color w:val="000000"/>
          <w:szCs w:val="22"/>
          <w:bdr w:val="nil"/>
          <w:lang w:val="fr-FR"/>
        </w:rPr>
        <w:t xml:space="preserve">appel à propositions. </w:t>
      </w:r>
    </w:p>
    <w:p w14:paraId="057E348B" w14:textId="77777777" w:rsidR="00146536" w:rsidRPr="00A1536E" w:rsidRDefault="00D74F29" w:rsidP="00A1536E">
      <w:pPr>
        <w:numPr>
          <w:ilvl w:val="0"/>
          <w:numId w:val="26"/>
        </w:numPr>
        <w:pBdr>
          <w:top w:val="nil"/>
          <w:left w:val="nil"/>
          <w:bottom w:val="nil"/>
          <w:right w:val="nil"/>
          <w:between w:val="nil"/>
        </w:pBdr>
        <w:autoSpaceDE w:val="0"/>
        <w:autoSpaceDN w:val="0"/>
        <w:rPr>
          <w:rFonts w:asciiTheme="minorHAnsi" w:hAnsiTheme="minorHAnsi" w:cstheme="minorHAnsi"/>
          <w:color w:val="000000"/>
          <w:szCs w:val="22"/>
          <w:lang w:val="fr-FR"/>
        </w:rPr>
      </w:pPr>
      <w:r w:rsidRPr="00A1536E">
        <w:rPr>
          <w:rFonts w:asciiTheme="minorHAnsi" w:eastAsia="Calibri" w:hAnsiTheme="minorHAnsi" w:cstheme="minorHAnsi"/>
          <w:color w:val="000000"/>
          <w:szCs w:val="22"/>
          <w:bdr w:val="nil"/>
          <w:lang w:val="fr-FR"/>
        </w:rPr>
        <w:lastRenderedPageBreak/>
        <w:t>Il n</w:t>
      </w:r>
      <w:r w:rsidR="00502025" w:rsidRPr="00A1536E">
        <w:rPr>
          <w:rFonts w:asciiTheme="minorHAnsi" w:eastAsia="Calibri" w:hAnsiTheme="minorHAnsi" w:cstheme="minorHAnsi"/>
          <w:color w:val="000000"/>
          <w:szCs w:val="22"/>
          <w:bdr w:val="nil"/>
          <w:lang w:val="fr-FR"/>
        </w:rPr>
        <w:t>’</w:t>
      </w:r>
      <w:r w:rsidRPr="00A1536E">
        <w:rPr>
          <w:rFonts w:asciiTheme="minorHAnsi" w:eastAsia="Calibri" w:hAnsiTheme="minorHAnsi" w:cstheme="minorHAnsi"/>
          <w:color w:val="000000"/>
          <w:szCs w:val="22"/>
          <w:bdr w:val="nil"/>
          <w:lang w:val="fr-FR"/>
        </w:rPr>
        <w:t>accordera aux soumissionnaires aucune compensation pour leur réponse à cet appel à propositions.</w:t>
      </w:r>
    </w:p>
    <w:p w14:paraId="55B27629" w14:textId="77777777" w:rsidR="00146536" w:rsidRPr="00A1536E" w:rsidRDefault="00D74F29" w:rsidP="00A1536E">
      <w:pPr>
        <w:numPr>
          <w:ilvl w:val="0"/>
          <w:numId w:val="26"/>
        </w:numPr>
        <w:pBdr>
          <w:top w:val="nil"/>
          <w:left w:val="nil"/>
          <w:bottom w:val="nil"/>
          <w:right w:val="nil"/>
          <w:between w:val="nil"/>
        </w:pBdr>
        <w:autoSpaceDE w:val="0"/>
        <w:autoSpaceDN w:val="0"/>
        <w:rPr>
          <w:rFonts w:asciiTheme="minorHAnsi" w:hAnsiTheme="minorHAnsi" w:cstheme="minorHAnsi"/>
          <w:color w:val="000000"/>
          <w:szCs w:val="22"/>
          <w:lang w:val="fr-FR"/>
        </w:rPr>
      </w:pPr>
      <w:r w:rsidRPr="00A1536E">
        <w:rPr>
          <w:rFonts w:asciiTheme="minorHAnsi" w:eastAsia="Calibri" w:hAnsiTheme="minorHAnsi" w:cstheme="minorHAnsi"/>
          <w:color w:val="000000"/>
          <w:szCs w:val="22"/>
          <w:bdr w:val="nil"/>
          <w:lang w:val="fr-FR"/>
        </w:rPr>
        <w:t>Il se réserve le droit d</w:t>
      </w:r>
      <w:r w:rsidR="00502025" w:rsidRPr="00A1536E">
        <w:rPr>
          <w:rFonts w:asciiTheme="minorHAnsi" w:eastAsia="Calibri" w:hAnsiTheme="minorHAnsi" w:cstheme="minorHAnsi"/>
          <w:color w:val="000000"/>
          <w:szCs w:val="22"/>
          <w:bdr w:val="nil"/>
          <w:lang w:val="fr-FR"/>
        </w:rPr>
        <w:t>’</w:t>
      </w:r>
      <w:r w:rsidRPr="00A1536E">
        <w:rPr>
          <w:rFonts w:asciiTheme="minorHAnsi" w:eastAsia="Calibri" w:hAnsiTheme="minorHAnsi" w:cstheme="minorHAnsi"/>
          <w:color w:val="000000"/>
          <w:szCs w:val="22"/>
          <w:bdr w:val="nil"/>
          <w:lang w:val="fr-FR"/>
        </w:rPr>
        <w:t>adjuger le contrat sur la base d</w:t>
      </w:r>
      <w:r w:rsidR="00502025" w:rsidRPr="00A1536E">
        <w:rPr>
          <w:rFonts w:asciiTheme="minorHAnsi" w:eastAsia="Calibri" w:hAnsiTheme="minorHAnsi" w:cstheme="minorHAnsi"/>
          <w:color w:val="000000"/>
          <w:szCs w:val="22"/>
          <w:bdr w:val="nil"/>
          <w:lang w:val="fr-FR"/>
        </w:rPr>
        <w:t>’</w:t>
      </w:r>
      <w:r w:rsidRPr="00A1536E">
        <w:rPr>
          <w:rFonts w:asciiTheme="minorHAnsi" w:eastAsia="Calibri" w:hAnsiTheme="minorHAnsi" w:cstheme="minorHAnsi"/>
          <w:color w:val="000000"/>
          <w:szCs w:val="22"/>
          <w:bdr w:val="nil"/>
          <w:lang w:val="fr-FR"/>
        </w:rPr>
        <w:t>une évaluation initiale des offres sans discussion supplémentaire.</w:t>
      </w:r>
    </w:p>
    <w:p w14:paraId="3A6BEF8B" w14:textId="77777777" w:rsidR="00146536" w:rsidRPr="00A1536E" w:rsidRDefault="00D74F29" w:rsidP="00A1536E">
      <w:pPr>
        <w:numPr>
          <w:ilvl w:val="0"/>
          <w:numId w:val="26"/>
        </w:numPr>
        <w:pBdr>
          <w:top w:val="nil"/>
          <w:left w:val="nil"/>
          <w:bottom w:val="nil"/>
          <w:right w:val="nil"/>
          <w:between w:val="nil"/>
        </w:pBdr>
        <w:autoSpaceDE w:val="0"/>
        <w:autoSpaceDN w:val="0"/>
        <w:rPr>
          <w:rFonts w:asciiTheme="minorHAnsi" w:hAnsiTheme="minorHAnsi" w:cstheme="minorHAnsi"/>
          <w:color w:val="000000"/>
          <w:szCs w:val="22"/>
          <w:lang w:val="fr-FR"/>
        </w:rPr>
      </w:pPr>
      <w:r w:rsidRPr="00A1536E">
        <w:rPr>
          <w:rFonts w:asciiTheme="minorHAnsi" w:eastAsia="Calibri" w:hAnsiTheme="minorHAnsi" w:cstheme="minorHAnsi"/>
          <w:color w:val="000000"/>
          <w:szCs w:val="22"/>
          <w:bdr w:val="nil"/>
          <w:lang w:val="fr-FR"/>
        </w:rPr>
        <w:t>Il peut décider de n</w:t>
      </w:r>
      <w:r w:rsidR="00502025" w:rsidRPr="00A1536E">
        <w:rPr>
          <w:rFonts w:asciiTheme="minorHAnsi" w:eastAsia="Calibri" w:hAnsiTheme="minorHAnsi" w:cstheme="minorHAnsi"/>
          <w:color w:val="000000"/>
          <w:szCs w:val="22"/>
          <w:bdr w:val="nil"/>
          <w:lang w:val="fr-FR"/>
        </w:rPr>
        <w:t>’</w:t>
      </w:r>
      <w:r w:rsidRPr="00A1536E">
        <w:rPr>
          <w:rFonts w:asciiTheme="minorHAnsi" w:eastAsia="Calibri" w:hAnsiTheme="minorHAnsi" w:cstheme="minorHAnsi"/>
          <w:color w:val="000000"/>
          <w:szCs w:val="22"/>
          <w:bdr w:val="nil"/>
          <w:lang w:val="fr-FR"/>
        </w:rPr>
        <w:t>adjuger qu</w:t>
      </w:r>
      <w:r w:rsidR="00502025" w:rsidRPr="00A1536E">
        <w:rPr>
          <w:rFonts w:asciiTheme="minorHAnsi" w:eastAsia="Calibri" w:hAnsiTheme="minorHAnsi" w:cstheme="minorHAnsi"/>
          <w:color w:val="000000"/>
          <w:szCs w:val="22"/>
          <w:bdr w:val="nil"/>
          <w:lang w:val="fr-FR"/>
        </w:rPr>
        <w:t>’</w:t>
      </w:r>
      <w:r w:rsidRPr="00A1536E">
        <w:rPr>
          <w:rFonts w:asciiTheme="minorHAnsi" w:eastAsia="Calibri" w:hAnsiTheme="minorHAnsi" w:cstheme="minorHAnsi"/>
          <w:color w:val="000000"/>
          <w:szCs w:val="22"/>
          <w:bdr w:val="nil"/>
          <w:lang w:val="fr-FR"/>
        </w:rPr>
        <w:t>une partie des activités énoncées dans l</w:t>
      </w:r>
      <w:r w:rsidR="00502025" w:rsidRPr="00A1536E">
        <w:rPr>
          <w:rFonts w:asciiTheme="minorHAnsi" w:eastAsia="Calibri" w:hAnsiTheme="minorHAnsi" w:cstheme="minorHAnsi"/>
          <w:color w:val="000000"/>
          <w:szCs w:val="22"/>
          <w:bdr w:val="nil"/>
          <w:lang w:val="fr-FR"/>
        </w:rPr>
        <w:t>’</w:t>
      </w:r>
      <w:r w:rsidRPr="00A1536E">
        <w:rPr>
          <w:rFonts w:asciiTheme="minorHAnsi" w:eastAsia="Calibri" w:hAnsiTheme="minorHAnsi" w:cstheme="minorHAnsi"/>
          <w:color w:val="000000"/>
          <w:szCs w:val="22"/>
          <w:bdr w:val="nil"/>
          <w:lang w:val="fr-FR"/>
        </w:rPr>
        <w:t xml:space="preserve">appel à propositions, ou d’adjuger plusieurs contrats en </w:t>
      </w:r>
      <w:r w:rsidR="00502025" w:rsidRPr="00A1536E">
        <w:rPr>
          <w:rFonts w:asciiTheme="minorHAnsi" w:eastAsia="Calibri" w:hAnsiTheme="minorHAnsi" w:cstheme="minorHAnsi"/>
          <w:color w:val="000000"/>
          <w:szCs w:val="22"/>
          <w:bdr w:val="nil"/>
          <w:lang w:val="fr-FR"/>
        </w:rPr>
        <w:t>référence</w:t>
      </w:r>
      <w:r w:rsidRPr="00A1536E">
        <w:rPr>
          <w:rFonts w:asciiTheme="minorHAnsi" w:eastAsia="Calibri" w:hAnsiTheme="minorHAnsi" w:cstheme="minorHAnsi"/>
          <w:color w:val="000000"/>
          <w:szCs w:val="22"/>
          <w:bdr w:val="nil"/>
          <w:lang w:val="fr-FR"/>
        </w:rPr>
        <w:t xml:space="preserve"> aux activités énoncées dans l</w:t>
      </w:r>
      <w:r w:rsidR="00502025" w:rsidRPr="00A1536E">
        <w:rPr>
          <w:rFonts w:asciiTheme="minorHAnsi" w:eastAsia="Calibri" w:hAnsiTheme="minorHAnsi" w:cstheme="minorHAnsi"/>
          <w:color w:val="000000"/>
          <w:szCs w:val="22"/>
          <w:bdr w:val="nil"/>
          <w:lang w:val="fr-FR"/>
        </w:rPr>
        <w:t>’</w:t>
      </w:r>
      <w:r w:rsidRPr="00A1536E">
        <w:rPr>
          <w:rFonts w:asciiTheme="minorHAnsi" w:eastAsia="Calibri" w:hAnsiTheme="minorHAnsi" w:cstheme="minorHAnsi"/>
          <w:color w:val="000000"/>
          <w:szCs w:val="22"/>
          <w:bdr w:val="nil"/>
          <w:lang w:val="fr-FR"/>
        </w:rPr>
        <w:t>appel à propositions.</w:t>
      </w:r>
    </w:p>
    <w:p w14:paraId="59D16982" w14:textId="77777777" w:rsidR="00146536" w:rsidRPr="00A1536E" w:rsidRDefault="00D74F29" w:rsidP="00A1536E">
      <w:pPr>
        <w:numPr>
          <w:ilvl w:val="0"/>
          <w:numId w:val="26"/>
        </w:numPr>
        <w:pBdr>
          <w:top w:val="nil"/>
          <w:left w:val="nil"/>
          <w:bottom w:val="nil"/>
          <w:right w:val="nil"/>
          <w:between w:val="nil"/>
        </w:pBdr>
        <w:autoSpaceDE w:val="0"/>
        <w:autoSpaceDN w:val="0"/>
        <w:rPr>
          <w:rFonts w:asciiTheme="minorHAnsi" w:hAnsiTheme="minorHAnsi" w:cstheme="minorHAnsi"/>
          <w:color w:val="000000"/>
          <w:szCs w:val="22"/>
          <w:lang w:val="fr-FR"/>
        </w:rPr>
      </w:pPr>
      <w:r w:rsidRPr="00A1536E">
        <w:rPr>
          <w:rFonts w:asciiTheme="minorHAnsi" w:eastAsia="Calibri" w:hAnsiTheme="minorHAnsi" w:cstheme="minorHAnsi"/>
          <w:color w:val="000000"/>
          <w:szCs w:val="22"/>
          <w:bdr w:val="nil"/>
          <w:lang w:val="fr-FR"/>
        </w:rPr>
        <w:t>Il pourra demander aux soumissionnaires retenus à titre de présélection une deuxième ou une troisième série de présentations orales ou de réponses écrites à une partie plus spécifique et détaillée de l</w:t>
      </w:r>
      <w:r w:rsidR="00502025" w:rsidRPr="00A1536E">
        <w:rPr>
          <w:rFonts w:asciiTheme="minorHAnsi" w:eastAsia="Calibri" w:hAnsiTheme="minorHAnsi" w:cstheme="minorHAnsi"/>
          <w:color w:val="000000"/>
          <w:szCs w:val="22"/>
          <w:bdr w:val="nil"/>
          <w:lang w:val="fr-FR"/>
        </w:rPr>
        <w:t>’</w:t>
      </w:r>
      <w:r w:rsidRPr="00A1536E">
        <w:rPr>
          <w:rFonts w:asciiTheme="minorHAnsi" w:eastAsia="Calibri" w:hAnsiTheme="minorHAnsi" w:cstheme="minorHAnsi"/>
          <w:color w:val="000000"/>
          <w:szCs w:val="22"/>
          <w:bdr w:val="nil"/>
          <w:lang w:val="fr-FR"/>
        </w:rPr>
        <w:t>appel à propositions initial.</w:t>
      </w:r>
    </w:p>
    <w:p w14:paraId="51C97B0A" w14:textId="77777777" w:rsidR="00146536" w:rsidRPr="00A1536E" w:rsidRDefault="00D74F29" w:rsidP="00A1536E">
      <w:pPr>
        <w:numPr>
          <w:ilvl w:val="0"/>
          <w:numId w:val="26"/>
        </w:numPr>
        <w:pBdr>
          <w:top w:val="nil"/>
          <w:left w:val="nil"/>
          <w:bottom w:val="nil"/>
          <w:right w:val="nil"/>
          <w:between w:val="nil"/>
        </w:pBdr>
        <w:autoSpaceDE w:val="0"/>
        <w:autoSpaceDN w:val="0"/>
        <w:rPr>
          <w:rFonts w:asciiTheme="minorHAnsi" w:hAnsiTheme="minorHAnsi" w:cstheme="minorHAnsi"/>
          <w:color w:val="000000"/>
          <w:szCs w:val="22"/>
          <w:lang w:val="fr-FR"/>
        </w:rPr>
      </w:pPr>
      <w:r w:rsidRPr="00A1536E">
        <w:rPr>
          <w:rFonts w:asciiTheme="minorHAnsi" w:eastAsia="Calibri" w:hAnsiTheme="minorHAnsi" w:cstheme="minorHAnsi"/>
          <w:color w:val="000000"/>
          <w:szCs w:val="22"/>
          <w:bdr w:val="nil"/>
          <w:lang w:val="fr-FR"/>
        </w:rPr>
        <w:t>Il se réserve le droit d</w:t>
      </w:r>
      <w:r w:rsidR="00502025" w:rsidRPr="00A1536E">
        <w:rPr>
          <w:rFonts w:asciiTheme="minorHAnsi" w:eastAsia="Calibri" w:hAnsiTheme="minorHAnsi" w:cstheme="minorHAnsi"/>
          <w:color w:val="000000"/>
          <w:szCs w:val="22"/>
          <w:bdr w:val="nil"/>
          <w:lang w:val="fr-FR"/>
        </w:rPr>
        <w:t>’</w:t>
      </w:r>
      <w:r w:rsidRPr="00A1536E">
        <w:rPr>
          <w:rFonts w:asciiTheme="minorHAnsi" w:eastAsia="Calibri" w:hAnsiTheme="minorHAnsi" w:cstheme="minorHAnsi"/>
          <w:color w:val="000000"/>
          <w:szCs w:val="22"/>
          <w:bdr w:val="nil"/>
          <w:lang w:val="fr-FR"/>
        </w:rPr>
        <w:t>annuler l</w:t>
      </w:r>
      <w:r w:rsidR="00502025" w:rsidRPr="00A1536E">
        <w:rPr>
          <w:rFonts w:asciiTheme="minorHAnsi" w:eastAsia="Calibri" w:hAnsiTheme="minorHAnsi" w:cstheme="minorHAnsi"/>
          <w:color w:val="000000"/>
          <w:szCs w:val="22"/>
          <w:bdr w:val="nil"/>
          <w:lang w:val="fr-FR"/>
        </w:rPr>
        <w:t>’</w:t>
      </w:r>
      <w:r w:rsidRPr="00A1536E">
        <w:rPr>
          <w:rFonts w:asciiTheme="minorHAnsi" w:eastAsia="Calibri" w:hAnsiTheme="minorHAnsi" w:cstheme="minorHAnsi"/>
          <w:color w:val="000000"/>
          <w:szCs w:val="22"/>
          <w:bdr w:val="nil"/>
          <w:lang w:val="fr-FR"/>
        </w:rPr>
        <w:t>appel à propositions ou un contrat de consultance ou de sous-traitance avant sa signature en raison de changements imprévus dans l</w:t>
      </w:r>
      <w:r w:rsidR="00502025" w:rsidRPr="00A1536E">
        <w:rPr>
          <w:rFonts w:asciiTheme="minorHAnsi" w:eastAsia="Calibri" w:hAnsiTheme="minorHAnsi" w:cstheme="minorHAnsi"/>
          <w:color w:val="000000"/>
          <w:szCs w:val="22"/>
          <w:bdr w:val="nil"/>
          <w:lang w:val="fr-FR"/>
        </w:rPr>
        <w:t>’</w:t>
      </w:r>
      <w:r w:rsidRPr="00A1536E">
        <w:rPr>
          <w:rFonts w:asciiTheme="minorHAnsi" w:eastAsia="Calibri" w:hAnsiTheme="minorHAnsi" w:cstheme="minorHAnsi"/>
          <w:color w:val="000000"/>
          <w:szCs w:val="22"/>
          <w:bdr w:val="nil"/>
          <w:lang w:val="fr-FR"/>
        </w:rPr>
        <w:t>orientation du client de FHI Solutions, que ce soit d</w:t>
      </w:r>
      <w:r w:rsidR="00502025" w:rsidRPr="00A1536E">
        <w:rPr>
          <w:rFonts w:asciiTheme="minorHAnsi" w:eastAsia="Calibri" w:hAnsiTheme="minorHAnsi" w:cstheme="minorHAnsi"/>
          <w:color w:val="000000"/>
          <w:szCs w:val="22"/>
          <w:bdr w:val="nil"/>
          <w:lang w:val="fr-FR"/>
        </w:rPr>
        <w:t>’</w:t>
      </w:r>
      <w:r w:rsidRPr="00A1536E">
        <w:rPr>
          <w:rFonts w:asciiTheme="minorHAnsi" w:eastAsia="Calibri" w:hAnsiTheme="minorHAnsi" w:cstheme="minorHAnsi"/>
          <w:color w:val="000000"/>
          <w:szCs w:val="22"/>
          <w:bdr w:val="nil"/>
          <w:lang w:val="fr-FR"/>
        </w:rPr>
        <w:t>ordre financier ou programmatique.</w:t>
      </w:r>
    </w:p>
    <w:p w14:paraId="39820E2B" w14:textId="77777777" w:rsidR="00146536" w:rsidRPr="00A1536E" w:rsidRDefault="00D74F29" w:rsidP="00A1536E">
      <w:pPr>
        <w:numPr>
          <w:ilvl w:val="0"/>
          <w:numId w:val="26"/>
        </w:numPr>
        <w:pBdr>
          <w:top w:val="nil"/>
          <w:left w:val="nil"/>
          <w:bottom w:val="nil"/>
          <w:right w:val="nil"/>
          <w:between w:val="nil"/>
        </w:pBdr>
        <w:autoSpaceDE w:val="0"/>
        <w:autoSpaceDN w:val="0"/>
        <w:rPr>
          <w:rFonts w:asciiTheme="minorHAnsi" w:hAnsiTheme="minorHAnsi" w:cstheme="minorHAnsi"/>
          <w:color w:val="000000"/>
          <w:szCs w:val="22"/>
          <w:lang w:val="fr-FR"/>
        </w:rPr>
      </w:pPr>
      <w:r w:rsidRPr="00A1536E">
        <w:rPr>
          <w:rFonts w:asciiTheme="minorHAnsi" w:eastAsia="Calibri" w:hAnsiTheme="minorHAnsi" w:cstheme="minorHAnsi"/>
          <w:color w:val="000000"/>
          <w:szCs w:val="22"/>
          <w:bdr w:val="nil"/>
          <w:lang w:val="fr-FR"/>
        </w:rPr>
        <w:t>Il se réserve le droit d</w:t>
      </w:r>
      <w:r w:rsidR="00502025" w:rsidRPr="00A1536E">
        <w:rPr>
          <w:rFonts w:asciiTheme="minorHAnsi" w:eastAsia="Calibri" w:hAnsiTheme="minorHAnsi" w:cstheme="minorHAnsi"/>
          <w:color w:val="000000"/>
          <w:szCs w:val="22"/>
          <w:bdr w:val="nil"/>
          <w:lang w:val="fr-FR"/>
        </w:rPr>
        <w:t>’</w:t>
      </w:r>
      <w:r w:rsidRPr="00A1536E">
        <w:rPr>
          <w:rFonts w:asciiTheme="minorHAnsi" w:eastAsia="Calibri" w:hAnsiTheme="minorHAnsi" w:cstheme="minorHAnsi"/>
          <w:color w:val="000000"/>
          <w:szCs w:val="22"/>
          <w:bdr w:val="nil"/>
          <w:lang w:val="fr-FR"/>
        </w:rPr>
        <w:t>ignorer les carences mineures dans les propositions qui peuvent être corrigées avant la décision d</w:t>
      </w:r>
      <w:r w:rsidR="00502025" w:rsidRPr="00A1536E">
        <w:rPr>
          <w:rFonts w:asciiTheme="minorHAnsi" w:eastAsia="Calibri" w:hAnsiTheme="minorHAnsi" w:cstheme="minorHAnsi"/>
          <w:color w:val="000000"/>
          <w:szCs w:val="22"/>
          <w:bdr w:val="nil"/>
          <w:lang w:val="fr-FR"/>
        </w:rPr>
        <w:t>’</w:t>
      </w:r>
      <w:r w:rsidRPr="00A1536E">
        <w:rPr>
          <w:rFonts w:asciiTheme="minorHAnsi" w:eastAsia="Calibri" w:hAnsiTheme="minorHAnsi" w:cstheme="minorHAnsi"/>
          <w:color w:val="000000"/>
          <w:szCs w:val="22"/>
          <w:bdr w:val="nil"/>
          <w:lang w:val="fr-FR"/>
        </w:rPr>
        <w:t>adjudication afin de promouvoir la concurrence.</w:t>
      </w:r>
    </w:p>
    <w:p w14:paraId="4D6651CD" w14:textId="77777777" w:rsidR="00146536" w:rsidRPr="00A1536E" w:rsidRDefault="00D74F29" w:rsidP="00A1536E">
      <w:pPr>
        <w:numPr>
          <w:ilvl w:val="0"/>
          <w:numId w:val="26"/>
        </w:numPr>
        <w:pBdr>
          <w:top w:val="nil"/>
          <w:left w:val="nil"/>
          <w:bottom w:val="nil"/>
          <w:right w:val="nil"/>
          <w:between w:val="nil"/>
        </w:pBdr>
        <w:autoSpaceDE w:val="0"/>
        <w:autoSpaceDN w:val="0"/>
        <w:rPr>
          <w:rFonts w:asciiTheme="minorHAnsi" w:hAnsiTheme="minorHAnsi" w:cstheme="minorHAnsi"/>
          <w:color w:val="000000"/>
          <w:szCs w:val="22"/>
          <w:lang w:val="fr-FR"/>
        </w:rPr>
      </w:pPr>
      <w:r w:rsidRPr="00A1536E">
        <w:rPr>
          <w:rFonts w:asciiTheme="minorHAnsi" w:eastAsia="Calibri" w:hAnsiTheme="minorHAnsi" w:cstheme="minorHAnsi"/>
          <w:color w:val="000000"/>
          <w:szCs w:val="22"/>
          <w:bdr w:val="nil"/>
          <w:lang w:val="fr-FR"/>
        </w:rPr>
        <w:t>Il se peut que FHI Solutions contacte les soumissionnaires pour confirmer les personnes à contacter, l</w:t>
      </w:r>
      <w:r w:rsidR="00502025" w:rsidRPr="00A1536E">
        <w:rPr>
          <w:rFonts w:asciiTheme="minorHAnsi" w:eastAsia="Calibri" w:hAnsiTheme="minorHAnsi" w:cstheme="minorHAnsi"/>
          <w:color w:val="000000"/>
          <w:szCs w:val="22"/>
          <w:bdr w:val="nil"/>
          <w:lang w:val="fr-FR"/>
        </w:rPr>
        <w:t>’</w:t>
      </w:r>
      <w:r w:rsidRPr="00A1536E">
        <w:rPr>
          <w:rFonts w:asciiTheme="minorHAnsi" w:eastAsia="Calibri" w:hAnsiTheme="minorHAnsi" w:cstheme="minorHAnsi"/>
          <w:color w:val="000000"/>
          <w:szCs w:val="22"/>
          <w:bdr w:val="nil"/>
          <w:lang w:val="fr-FR"/>
        </w:rPr>
        <w:t>adresse et pour s</w:t>
      </w:r>
      <w:r w:rsidR="00502025" w:rsidRPr="00A1536E">
        <w:rPr>
          <w:rFonts w:asciiTheme="minorHAnsi" w:eastAsia="Calibri" w:hAnsiTheme="minorHAnsi" w:cstheme="minorHAnsi"/>
          <w:color w:val="000000"/>
          <w:szCs w:val="22"/>
          <w:bdr w:val="nil"/>
          <w:lang w:val="fr-FR"/>
        </w:rPr>
        <w:t>’</w:t>
      </w:r>
      <w:r w:rsidRPr="00A1536E">
        <w:rPr>
          <w:rFonts w:asciiTheme="minorHAnsi" w:eastAsia="Calibri" w:hAnsiTheme="minorHAnsi" w:cstheme="minorHAnsi"/>
          <w:color w:val="000000"/>
          <w:szCs w:val="22"/>
          <w:bdr w:val="nil"/>
          <w:lang w:val="fr-FR"/>
        </w:rPr>
        <w:t>assurer que l</w:t>
      </w:r>
      <w:r w:rsidR="00502025" w:rsidRPr="00A1536E">
        <w:rPr>
          <w:rFonts w:asciiTheme="minorHAnsi" w:eastAsia="Calibri" w:hAnsiTheme="minorHAnsi" w:cstheme="minorHAnsi"/>
          <w:color w:val="000000"/>
          <w:szCs w:val="22"/>
          <w:bdr w:val="nil"/>
          <w:lang w:val="fr-FR"/>
        </w:rPr>
        <w:t>’</w:t>
      </w:r>
      <w:r w:rsidRPr="00A1536E">
        <w:rPr>
          <w:rFonts w:asciiTheme="minorHAnsi" w:eastAsia="Calibri" w:hAnsiTheme="minorHAnsi" w:cstheme="minorHAnsi"/>
          <w:color w:val="000000"/>
          <w:szCs w:val="22"/>
          <w:bdr w:val="nil"/>
          <w:lang w:val="fr-FR"/>
        </w:rPr>
        <w:t>offre a été soumise en réponse au présent appel à propositions.</w:t>
      </w:r>
    </w:p>
    <w:p w14:paraId="695CF891" w14:textId="77777777" w:rsidR="00146536" w:rsidRPr="00A1536E" w:rsidRDefault="00146536" w:rsidP="00A1536E">
      <w:pPr>
        <w:ind w:left="360"/>
        <w:rPr>
          <w:rFonts w:asciiTheme="minorHAnsi" w:hAnsiTheme="minorHAnsi" w:cstheme="minorHAnsi"/>
          <w:szCs w:val="22"/>
          <w:lang w:val="fr-FR"/>
        </w:rPr>
      </w:pPr>
    </w:p>
    <w:p w14:paraId="2EB8BD60" w14:textId="77777777" w:rsidR="00146536" w:rsidRPr="00A1536E" w:rsidRDefault="00D74F29" w:rsidP="00A1536E">
      <w:pPr>
        <w:rPr>
          <w:rFonts w:asciiTheme="minorHAnsi" w:hAnsiTheme="minorHAnsi" w:cstheme="minorHAnsi"/>
          <w:b/>
          <w:szCs w:val="22"/>
          <w:lang w:val="fr-FR"/>
        </w:rPr>
      </w:pPr>
      <w:r w:rsidRPr="00A1536E">
        <w:rPr>
          <w:rFonts w:asciiTheme="minorHAnsi" w:eastAsia="Calibri" w:hAnsiTheme="minorHAnsi" w:cstheme="minorHAnsi"/>
          <w:b/>
          <w:bCs/>
          <w:szCs w:val="22"/>
          <w:bdr w:val="nil"/>
          <w:lang w:val="fr-FR"/>
        </w:rPr>
        <w:t>- FIN DE L</w:t>
      </w:r>
      <w:r w:rsidR="00502025" w:rsidRPr="00A1536E">
        <w:rPr>
          <w:rFonts w:asciiTheme="minorHAnsi" w:eastAsia="Calibri" w:hAnsiTheme="minorHAnsi" w:cstheme="minorHAnsi"/>
          <w:b/>
          <w:bCs/>
          <w:szCs w:val="22"/>
          <w:bdr w:val="nil"/>
          <w:lang w:val="fr-FR"/>
        </w:rPr>
        <w:t>’</w:t>
      </w:r>
      <w:r w:rsidRPr="00A1536E">
        <w:rPr>
          <w:rFonts w:asciiTheme="minorHAnsi" w:eastAsia="Calibri" w:hAnsiTheme="minorHAnsi" w:cstheme="minorHAnsi"/>
          <w:b/>
          <w:bCs/>
          <w:szCs w:val="22"/>
          <w:bdr w:val="nil"/>
          <w:lang w:val="fr-FR"/>
        </w:rPr>
        <w:t>APPEL A PROPOSITIONS -</w:t>
      </w:r>
    </w:p>
    <w:p w14:paraId="0045D888" w14:textId="77777777" w:rsidR="00146536" w:rsidRPr="00A1536E" w:rsidRDefault="00146536" w:rsidP="00A1536E">
      <w:pPr>
        <w:pStyle w:val="Textkrper1"/>
        <w:rPr>
          <w:rFonts w:asciiTheme="minorHAnsi" w:hAnsiTheme="minorHAnsi" w:cstheme="minorHAnsi"/>
          <w:color w:val="000000" w:themeColor="text1"/>
          <w:szCs w:val="22"/>
          <w:lang w:val="fr-FR"/>
        </w:rPr>
      </w:pPr>
    </w:p>
    <w:sectPr w:rsidR="00146536" w:rsidRPr="00A1536E" w:rsidSect="0016585A">
      <w:pgSz w:w="12240" w:h="15840" w:code="1"/>
      <w:pgMar w:top="1134" w:right="1134" w:bottom="1134" w:left="1418"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15323" w16cex:dateUtc="2020-04-27T16:48:00Z"/>
  <w16cex:commentExtensible w16cex:durableId="2251594D" w16cex:dateUtc="2020-04-27T17:1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Gravur-CondensedLight">
    <w:altName w:val="Calibri"/>
    <w:charset w:val="00"/>
    <w:family w:val="auto"/>
    <w:pitch w:val="variable"/>
    <w:sig w:usb0="00000003" w:usb1="50002048" w:usb2="00000000" w:usb3="00000000" w:csb0="00000001"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E1C5516"/>
    <w:lvl w:ilvl="0">
      <w:start w:val="1"/>
      <w:numFmt w:val="bullet"/>
      <w:pStyle w:val="ListBullet4"/>
      <w:lvlText w:val=""/>
      <w:lvlJc w:val="left"/>
      <w:pPr>
        <w:tabs>
          <w:tab w:val="num" w:pos="849"/>
        </w:tabs>
        <w:ind w:left="849" w:hanging="360"/>
      </w:pPr>
      <w:rPr>
        <w:rFonts w:ascii="Symbol" w:hAnsi="Symbol" w:hint="default"/>
      </w:rPr>
    </w:lvl>
  </w:abstractNum>
  <w:abstractNum w:abstractNumId="1" w15:restartNumberingAfterBreak="0">
    <w:nsid w:val="02F65424"/>
    <w:multiLevelType w:val="hybridMultilevel"/>
    <w:tmpl w:val="C158C17A"/>
    <w:lvl w:ilvl="0" w:tplc="0DB88AF0">
      <w:start w:val="1"/>
      <w:numFmt w:val="bullet"/>
      <w:pStyle w:val="CVTabBullets"/>
      <w:lvlText w:val=""/>
      <w:lvlJc w:val="left"/>
      <w:pPr>
        <w:ind w:left="720" w:hanging="360"/>
      </w:pPr>
      <w:rPr>
        <w:rFonts w:ascii="Symbol" w:hAnsi="Symbol" w:hint="default"/>
      </w:rPr>
    </w:lvl>
    <w:lvl w:ilvl="1" w:tplc="8C5051DC">
      <w:start w:val="1"/>
      <w:numFmt w:val="bullet"/>
      <w:lvlText w:val="o"/>
      <w:lvlJc w:val="left"/>
      <w:pPr>
        <w:ind w:left="1440" w:hanging="360"/>
      </w:pPr>
      <w:rPr>
        <w:rFonts w:ascii="Courier New" w:hAnsi="Courier New" w:cs="Courier New" w:hint="default"/>
      </w:rPr>
    </w:lvl>
    <w:lvl w:ilvl="2" w:tplc="F9FE3A4A" w:tentative="1">
      <w:start w:val="1"/>
      <w:numFmt w:val="bullet"/>
      <w:lvlText w:val=""/>
      <w:lvlJc w:val="left"/>
      <w:pPr>
        <w:ind w:left="2160" w:hanging="360"/>
      </w:pPr>
      <w:rPr>
        <w:rFonts w:ascii="Wingdings" w:hAnsi="Wingdings" w:hint="default"/>
      </w:rPr>
    </w:lvl>
    <w:lvl w:ilvl="3" w:tplc="B9CA2596" w:tentative="1">
      <w:start w:val="1"/>
      <w:numFmt w:val="bullet"/>
      <w:lvlText w:val=""/>
      <w:lvlJc w:val="left"/>
      <w:pPr>
        <w:ind w:left="2880" w:hanging="360"/>
      </w:pPr>
      <w:rPr>
        <w:rFonts w:ascii="Symbol" w:hAnsi="Symbol" w:hint="default"/>
      </w:rPr>
    </w:lvl>
    <w:lvl w:ilvl="4" w:tplc="6D280E66" w:tentative="1">
      <w:start w:val="1"/>
      <w:numFmt w:val="bullet"/>
      <w:lvlText w:val="o"/>
      <w:lvlJc w:val="left"/>
      <w:pPr>
        <w:ind w:left="3600" w:hanging="360"/>
      </w:pPr>
      <w:rPr>
        <w:rFonts w:ascii="Courier New" w:hAnsi="Courier New" w:cs="Courier New" w:hint="default"/>
      </w:rPr>
    </w:lvl>
    <w:lvl w:ilvl="5" w:tplc="AE685B88" w:tentative="1">
      <w:start w:val="1"/>
      <w:numFmt w:val="bullet"/>
      <w:lvlText w:val=""/>
      <w:lvlJc w:val="left"/>
      <w:pPr>
        <w:ind w:left="4320" w:hanging="360"/>
      </w:pPr>
      <w:rPr>
        <w:rFonts w:ascii="Wingdings" w:hAnsi="Wingdings" w:hint="default"/>
      </w:rPr>
    </w:lvl>
    <w:lvl w:ilvl="6" w:tplc="EDCA0E50" w:tentative="1">
      <w:start w:val="1"/>
      <w:numFmt w:val="bullet"/>
      <w:lvlText w:val=""/>
      <w:lvlJc w:val="left"/>
      <w:pPr>
        <w:ind w:left="5040" w:hanging="360"/>
      </w:pPr>
      <w:rPr>
        <w:rFonts w:ascii="Symbol" w:hAnsi="Symbol" w:hint="default"/>
      </w:rPr>
    </w:lvl>
    <w:lvl w:ilvl="7" w:tplc="6728E41E" w:tentative="1">
      <w:start w:val="1"/>
      <w:numFmt w:val="bullet"/>
      <w:lvlText w:val="o"/>
      <w:lvlJc w:val="left"/>
      <w:pPr>
        <w:ind w:left="5760" w:hanging="360"/>
      </w:pPr>
      <w:rPr>
        <w:rFonts w:ascii="Courier New" w:hAnsi="Courier New" w:cs="Courier New" w:hint="default"/>
      </w:rPr>
    </w:lvl>
    <w:lvl w:ilvl="8" w:tplc="D3E22C9C" w:tentative="1">
      <w:start w:val="1"/>
      <w:numFmt w:val="bullet"/>
      <w:lvlText w:val=""/>
      <w:lvlJc w:val="left"/>
      <w:pPr>
        <w:ind w:left="6480" w:hanging="360"/>
      </w:pPr>
      <w:rPr>
        <w:rFonts w:ascii="Wingdings" w:hAnsi="Wingdings" w:hint="default"/>
      </w:rPr>
    </w:lvl>
  </w:abstractNum>
  <w:abstractNum w:abstractNumId="2" w15:restartNumberingAfterBreak="0">
    <w:nsid w:val="0ADF404D"/>
    <w:multiLevelType w:val="multilevel"/>
    <w:tmpl w:val="2C2AD21A"/>
    <w:lvl w:ilvl="0">
      <w:start w:val="1"/>
      <w:numFmt w:val="upperRoman"/>
      <w:lvlText w:val="%1."/>
      <w:lvlJc w:val="left"/>
      <w:pPr>
        <w:ind w:left="72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A70A47"/>
    <w:multiLevelType w:val="singleLevel"/>
    <w:tmpl w:val="2940E54C"/>
    <w:lvl w:ilvl="0">
      <w:start w:val="1"/>
      <w:numFmt w:val="bullet"/>
      <w:pStyle w:val="bullet"/>
      <w:lvlText w:val=""/>
      <w:lvlJc w:val="left"/>
      <w:pPr>
        <w:tabs>
          <w:tab w:val="num" w:pos="360"/>
        </w:tabs>
        <w:ind w:left="360" w:hanging="360"/>
      </w:pPr>
      <w:rPr>
        <w:rFonts w:ascii="Symbol" w:hAnsi="Symbol" w:hint="default"/>
      </w:rPr>
    </w:lvl>
  </w:abstractNum>
  <w:abstractNum w:abstractNumId="4" w15:restartNumberingAfterBreak="0">
    <w:nsid w:val="1482775B"/>
    <w:multiLevelType w:val="multilevel"/>
    <w:tmpl w:val="04187102"/>
    <w:lvl w:ilvl="0">
      <w:start w:val="1"/>
      <w:numFmt w:val="decimal"/>
      <w:pStyle w:val="Heading1"/>
      <w:lvlText w:val="%1"/>
      <w:lvlJc w:val="left"/>
      <w:pPr>
        <w:ind w:left="7661"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4EF5A22"/>
    <w:multiLevelType w:val="hybridMultilevel"/>
    <w:tmpl w:val="814CBA86"/>
    <w:lvl w:ilvl="0" w:tplc="3EB4F6CC">
      <w:start w:val="1"/>
      <w:numFmt w:val="bullet"/>
      <w:pStyle w:val="Casestudylist"/>
      <w:lvlText w:val=""/>
      <w:lvlJc w:val="left"/>
      <w:pPr>
        <w:ind w:left="360" w:hanging="360"/>
      </w:pPr>
      <w:rPr>
        <w:rFonts w:ascii="Wingdings" w:hAnsi="Wingdings" w:hint="default"/>
      </w:rPr>
    </w:lvl>
    <w:lvl w:ilvl="1" w:tplc="B296CC86">
      <w:start w:val="1"/>
      <w:numFmt w:val="bullet"/>
      <w:lvlText w:val="o"/>
      <w:lvlJc w:val="left"/>
      <w:pPr>
        <w:ind w:left="1080" w:hanging="360"/>
      </w:pPr>
      <w:rPr>
        <w:rFonts w:ascii="Courier New" w:hAnsi="Courier New" w:cs="Symbol" w:hint="default"/>
      </w:rPr>
    </w:lvl>
    <w:lvl w:ilvl="2" w:tplc="BC6CEA9A" w:tentative="1">
      <w:start w:val="1"/>
      <w:numFmt w:val="bullet"/>
      <w:lvlText w:val=""/>
      <w:lvlJc w:val="left"/>
      <w:pPr>
        <w:ind w:left="1800" w:hanging="360"/>
      </w:pPr>
      <w:rPr>
        <w:rFonts w:ascii="Wingdings" w:hAnsi="Wingdings" w:hint="default"/>
      </w:rPr>
    </w:lvl>
    <w:lvl w:ilvl="3" w:tplc="D91ECE8E" w:tentative="1">
      <w:start w:val="1"/>
      <w:numFmt w:val="bullet"/>
      <w:lvlText w:val=""/>
      <w:lvlJc w:val="left"/>
      <w:pPr>
        <w:ind w:left="2520" w:hanging="360"/>
      </w:pPr>
      <w:rPr>
        <w:rFonts w:ascii="Symbol" w:hAnsi="Symbol" w:hint="default"/>
      </w:rPr>
    </w:lvl>
    <w:lvl w:ilvl="4" w:tplc="BEFEA004" w:tentative="1">
      <w:start w:val="1"/>
      <w:numFmt w:val="bullet"/>
      <w:lvlText w:val="o"/>
      <w:lvlJc w:val="left"/>
      <w:pPr>
        <w:ind w:left="3240" w:hanging="360"/>
      </w:pPr>
      <w:rPr>
        <w:rFonts w:ascii="Courier New" w:hAnsi="Courier New" w:cs="Symbol" w:hint="default"/>
      </w:rPr>
    </w:lvl>
    <w:lvl w:ilvl="5" w:tplc="4A82C7F2" w:tentative="1">
      <w:start w:val="1"/>
      <w:numFmt w:val="bullet"/>
      <w:lvlText w:val=""/>
      <w:lvlJc w:val="left"/>
      <w:pPr>
        <w:ind w:left="3960" w:hanging="360"/>
      </w:pPr>
      <w:rPr>
        <w:rFonts w:ascii="Wingdings" w:hAnsi="Wingdings" w:hint="default"/>
      </w:rPr>
    </w:lvl>
    <w:lvl w:ilvl="6" w:tplc="1C9A97BA" w:tentative="1">
      <w:start w:val="1"/>
      <w:numFmt w:val="bullet"/>
      <w:lvlText w:val=""/>
      <w:lvlJc w:val="left"/>
      <w:pPr>
        <w:ind w:left="4680" w:hanging="360"/>
      </w:pPr>
      <w:rPr>
        <w:rFonts w:ascii="Symbol" w:hAnsi="Symbol" w:hint="default"/>
      </w:rPr>
    </w:lvl>
    <w:lvl w:ilvl="7" w:tplc="4E64CAB0" w:tentative="1">
      <w:start w:val="1"/>
      <w:numFmt w:val="bullet"/>
      <w:lvlText w:val="o"/>
      <w:lvlJc w:val="left"/>
      <w:pPr>
        <w:ind w:left="5400" w:hanging="360"/>
      </w:pPr>
      <w:rPr>
        <w:rFonts w:ascii="Courier New" w:hAnsi="Courier New" w:cs="Symbol" w:hint="default"/>
      </w:rPr>
    </w:lvl>
    <w:lvl w:ilvl="8" w:tplc="5E428E7C" w:tentative="1">
      <w:start w:val="1"/>
      <w:numFmt w:val="bullet"/>
      <w:lvlText w:val=""/>
      <w:lvlJc w:val="left"/>
      <w:pPr>
        <w:ind w:left="6120" w:hanging="360"/>
      </w:pPr>
      <w:rPr>
        <w:rFonts w:ascii="Wingdings" w:hAnsi="Wingdings" w:hint="default"/>
      </w:rPr>
    </w:lvl>
  </w:abstractNum>
  <w:abstractNum w:abstractNumId="6" w15:restartNumberingAfterBreak="0">
    <w:nsid w:val="16590819"/>
    <w:multiLevelType w:val="hybridMultilevel"/>
    <w:tmpl w:val="D194CD9E"/>
    <w:lvl w:ilvl="0" w:tplc="3DDA6084">
      <w:start w:val="1"/>
      <w:numFmt w:val="decimal"/>
      <w:lvlText w:val="%1."/>
      <w:lvlJc w:val="left"/>
      <w:pPr>
        <w:ind w:left="720" w:hanging="360"/>
      </w:pPr>
    </w:lvl>
    <w:lvl w:ilvl="1" w:tplc="061E1CB6" w:tentative="1">
      <w:start w:val="1"/>
      <w:numFmt w:val="lowerLetter"/>
      <w:lvlText w:val="%2."/>
      <w:lvlJc w:val="left"/>
      <w:pPr>
        <w:ind w:left="1440" w:hanging="360"/>
      </w:pPr>
    </w:lvl>
    <w:lvl w:ilvl="2" w:tplc="DAE4FFE6" w:tentative="1">
      <w:start w:val="1"/>
      <w:numFmt w:val="lowerRoman"/>
      <w:lvlText w:val="%3."/>
      <w:lvlJc w:val="right"/>
      <w:pPr>
        <w:ind w:left="2160" w:hanging="180"/>
      </w:pPr>
    </w:lvl>
    <w:lvl w:ilvl="3" w:tplc="BF90885C" w:tentative="1">
      <w:start w:val="1"/>
      <w:numFmt w:val="decimal"/>
      <w:lvlText w:val="%4."/>
      <w:lvlJc w:val="left"/>
      <w:pPr>
        <w:ind w:left="2880" w:hanging="360"/>
      </w:pPr>
    </w:lvl>
    <w:lvl w:ilvl="4" w:tplc="BAF625EA" w:tentative="1">
      <w:start w:val="1"/>
      <w:numFmt w:val="lowerLetter"/>
      <w:lvlText w:val="%5."/>
      <w:lvlJc w:val="left"/>
      <w:pPr>
        <w:ind w:left="3600" w:hanging="360"/>
      </w:pPr>
    </w:lvl>
    <w:lvl w:ilvl="5" w:tplc="02667A90" w:tentative="1">
      <w:start w:val="1"/>
      <w:numFmt w:val="lowerRoman"/>
      <w:lvlText w:val="%6."/>
      <w:lvlJc w:val="right"/>
      <w:pPr>
        <w:ind w:left="4320" w:hanging="180"/>
      </w:pPr>
    </w:lvl>
    <w:lvl w:ilvl="6" w:tplc="7E60B562" w:tentative="1">
      <w:start w:val="1"/>
      <w:numFmt w:val="decimal"/>
      <w:lvlText w:val="%7."/>
      <w:lvlJc w:val="left"/>
      <w:pPr>
        <w:ind w:left="5040" w:hanging="360"/>
      </w:pPr>
    </w:lvl>
    <w:lvl w:ilvl="7" w:tplc="E6A6F446" w:tentative="1">
      <w:start w:val="1"/>
      <w:numFmt w:val="lowerLetter"/>
      <w:lvlText w:val="%8."/>
      <w:lvlJc w:val="left"/>
      <w:pPr>
        <w:ind w:left="5760" w:hanging="360"/>
      </w:pPr>
    </w:lvl>
    <w:lvl w:ilvl="8" w:tplc="A7A8616E" w:tentative="1">
      <w:start w:val="1"/>
      <w:numFmt w:val="lowerRoman"/>
      <w:lvlText w:val="%9."/>
      <w:lvlJc w:val="right"/>
      <w:pPr>
        <w:ind w:left="6480" w:hanging="180"/>
      </w:pPr>
    </w:lvl>
  </w:abstractNum>
  <w:abstractNum w:abstractNumId="7" w15:restartNumberingAfterBreak="0">
    <w:nsid w:val="1AE56C10"/>
    <w:multiLevelType w:val="hybridMultilevel"/>
    <w:tmpl w:val="D7CA05A6"/>
    <w:lvl w:ilvl="0" w:tplc="9AE8389A">
      <w:start w:val="1"/>
      <w:numFmt w:val="decimal"/>
      <w:pStyle w:val="Normalnumb"/>
      <w:lvlText w:val="%1."/>
      <w:lvlJc w:val="left"/>
      <w:pPr>
        <w:ind w:left="720" w:hanging="360"/>
      </w:pPr>
      <w:rPr>
        <w:rFonts w:ascii="Times New Roman" w:hAnsi="Times New Roman" w:hint="default"/>
        <w:b w:val="0"/>
        <w:i w:val="0"/>
        <w:sz w:val="22"/>
      </w:rPr>
    </w:lvl>
    <w:lvl w:ilvl="1" w:tplc="DB90CD26" w:tentative="1">
      <w:start w:val="1"/>
      <w:numFmt w:val="lowerLetter"/>
      <w:lvlText w:val="%2."/>
      <w:lvlJc w:val="left"/>
      <w:pPr>
        <w:ind w:left="1440" w:hanging="360"/>
      </w:pPr>
    </w:lvl>
    <w:lvl w:ilvl="2" w:tplc="A2A2A2E4" w:tentative="1">
      <w:start w:val="1"/>
      <w:numFmt w:val="lowerRoman"/>
      <w:lvlText w:val="%3."/>
      <w:lvlJc w:val="right"/>
      <w:pPr>
        <w:ind w:left="2160" w:hanging="180"/>
      </w:pPr>
    </w:lvl>
    <w:lvl w:ilvl="3" w:tplc="A2F2C50C" w:tentative="1">
      <w:start w:val="1"/>
      <w:numFmt w:val="decimal"/>
      <w:lvlText w:val="%4."/>
      <w:lvlJc w:val="left"/>
      <w:pPr>
        <w:ind w:left="2880" w:hanging="360"/>
      </w:pPr>
    </w:lvl>
    <w:lvl w:ilvl="4" w:tplc="ED185C86" w:tentative="1">
      <w:start w:val="1"/>
      <w:numFmt w:val="lowerLetter"/>
      <w:lvlText w:val="%5."/>
      <w:lvlJc w:val="left"/>
      <w:pPr>
        <w:ind w:left="3600" w:hanging="360"/>
      </w:pPr>
    </w:lvl>
    <w:lvl w:ilvl="5" w:tplc="D4F2E8BC" w:tentative="1">
      <w:start w:val="1"/>
      <w:numFmt w:val="lowerRoman"/>
      <w:lvlText w:val="%6."/>
      <w:lvlJc w:val="right"/>
      <w:pPr>
        <w:ind w:left="4320" w:hanging="180"/>
      </w:pPr>
    </w:lvl>
    <w:lvl w:ilvl="6" w:tplc="28885D36" w:tentative="1">
      <w:start w:val="1"/>
      <w:numFmt w:val="decimal"/>
      <w:lvlText w:val="%7."/>
      <w:lvlJc w:val="left"/>
      <w:pPr>
        <w:ind w:left="5040" w:hanging="360"/>
      </w:pPr>
    </w:lvl>
    <w:lvl w:ilvl="7" w:tplc="78F60ABC" w:tentative="1">
      <w:start w:val="1"/>
      <w:numFmt w:val="lowerLetter"/>
      <w:lvlText w:val="%8."/>
      <w:lvlJc w:val="left"/>
      <w:pPr>
        <w:ind w:left="5760" w:hanging="360"/>
      </w:pPr>
    </w:lvl>
    <w:lvl w:ilvl="8" w:tplc="273455A6" w:tentative="1">
      <w:start w:val="1"/>
      <w:numFmt w:val="lowerRoman"/>
      <w:lvlText w:val="%9."/>
      <w:lvlJc w:val="right"/>
      <w:pPr>
        <w:ind w:left="6480" w:hanging="180"/>
      </w:pPr>
    </w:lvl>
  </w:abstractNum>
  <w:abstractNum w:abstractNumId="8" w15:restartNumberingAfterBreak="0">
    <w:nsid w:val="1D230804"/>
    <w:multiLevelType w:val="hybridMultilevel"/>
    <w:tmpl w:val="85BAB332"/>
    <w:lvl w:ilvl="0" w:tplc="E85830BA">
      <w:start w:val="1"/>
      <w:numFmt w:val="decimal"/>
      <w:pStyle w:val="CVAufzhlung"/>
      <w:lvlText w:val="%1."/>
      <w:lvlJc w:val="left"/>
      <w:pPr>
        <w:ind w:left="720" w:hanging="360"/>
      </w:pPr>
      <w:rPr>
        <w:rFonts w:hint="default"/>
      </w:rPr>
    </w:lvl>
    <w:lvl w:ilvl="1" w:tplc="CD7220CA" w:tentative="1">
      <w:start w:val="1"/>
      <w:numFmt w:val="bullet"/>
      <w:lvlText w:val="o"/>
      <w:lvlJc w:val="left"/>
      <w:pPr>
        <w:tabs>
          <w:tab w:val="num" w:pos="1440"/>
        </w:tabs>
        <w:ind w:left="1440" w:hanging="360"/>
      </w:pPr>
      <w:rPr>
        <w:rFonts w:ascii="Courier New" w:hAnsi="Courier New" w:cs="Courier New" w:hint="default"/>
      </w:rPr>
    </w:lvl>
    <w:lvl w:ilvl="2" w:tplc="6D6C4472" w:tentative="1">
      <w:start w:val="1"/>
      <w:numFmt w:val="bullet"/>
      <w:lvlText w:val=""/>
      <w:lvlJc w:val="left"/>
      <w:pPr>
        <w:tabs>
          <w:tab w:val="num" w:pos="2160"/>
        </w:tabs>
        <w:ind w:left="2160" w:hanging="360"/>
      </w:pPr>
      <w:rPr>
        <w:rFonts w:ascii="Wingdings" w:hAnsi="Wingdings" w:hint="default"/>
      </w:rPr>
    </w:lvl>
    <w:lvl w:ilvl="3" w:tplc="3CA4D194" w:tentative="1">
      <w:start w:val="1"/>
      <w:numFmt w:val="bullet"/>
      <w:lvlText w:val=""/>
      <w:lvlJc w:val="left"/>
      <w:pPr>
        <w:tabs>
          <w:tab w:val="num" w:pos="2880"/>
        </w:tabs>
        <w:ind w:left="2880" w:hanging="360"/>
      </w:pPr>
      <w:rPr>
        <w:rFonts w:ascii="Symbol" w:hAnsi="Symbol" w:hint="default"/>
      </w:rPr>
    </w:lvl>
    <w:lvl w:ilvl="4" w:tplc="90629D7C" w:tentative="1">
      <w:start w:val="1"/>
      <w:numFmt w:val="bullet"/>
      <w:lvlText w:val="o"/>
      <w:lvlJc w:val="left"/>
      <w:pPr>
        <w:tabs>
          <w:tab w:val="num" w:pos="3600"/>
        </w:tabs>
        <w:ind w:left="3600" w:hanging="360"/>
      </w:pPr>
      <w:rPr>
        <w:rFonts w:ascii="Courier New" w:hAnsi="Courier New" w:cs="Courier New" w:hint="default"/>
      </w:rPr>
    </w:lvl>
    <w:lvl w:ilvl="5" w:tplc="42541DE2" w:tentative="1">
      <w:start w:val="1"/>
      <w:numFmt w:val="bullet"/>
      <w:lvlText w:val=""/>
      <w:lvlJc w:val="left"/>
      <w:pPr>
        <w:tabs>
          <w:tab w:val="num" w:pos="4320"/>
        </w:tabs>
        <w:ind w:left="4320" w:hanging="360"/>
      </w:pPr>
      <w:rPr>
        <w:rFonts w:ascii="Wingdings" w:hAnsi="Wingdings" w:hint="default"/>
      </w:rPr>
    </w:lvl>
    <w:lvl w:ilvl="6" w:tplc="AB9CF2D6" w:tentative="1">
      <w:start w:val="1"/>
      <w:numFmt w:val="bullet"/>
      <w:lvlText w:val=""/>
      <w:lvlJc w:val="left"/>
      <w:pPr>
        <w:tabs>
          <w:tab w:val="num" w:pos="5040"/>
        </w:tabs>
        <w:ind w:left="5040" w:hanging="360"/>
      </w:pPr>
      <w:rPr>
        <w:rFonts w:ascii="Symbol" w:hAnsi="Symbol" w:hint="default"/>
      </w:rPr>
    </w:lvl>
    <w:lvl w:ilvl="7" w:tplc="A53452E8" w:tentative="1">
      <w:start w:val="1"/>
      <w:numFmt w:val="bullet"/>
      <w:lvlText w:val="o"/>
      <w:lvlJc w:val="left"/>
      <w:pPr>
        <w:tabs>
          <w:tab w:val="num" w:pos="5760"/>
        </w:tabs>
        <w:ind w:left="5760" w:hanging="360"/>
      </w:pPr>
      <w:rPr>
        <w:rFonts w:ascii="Courier New" w:hAnsi="Courier New" w:cs="Courier New" w:hint="default"/>
      </w:rPr>
    </w:lvl>
    <w:lvl w:ilvl="8" w:tplc="1B8AFA9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5C4814"/>
    <w:multiLevelType w:val="multilevel"/>
    <w:tmpl w:val="B1FA5A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FE12511"/>
    <w:multiLevelType w:val="hybridMultilevel"/>
    <w:tmpl w:val="4A14687A"/>
    <w:lvl w:ilvl="0" w:tplc="E44265F0">
      <w:start w:val="1"/>
      <w:numFmt w:val="decimal"/>
      <w:lvlText w:val="%1)"/>
      <w:lvlJc w:val="left"/>
      <w:pPr>
        <w:ind w:left="720" w:hanging="360"/>
      </w:pPr>
      <w:rPr>
        <w:rFonts w:hint="default"/>
      </w:rPr>
    </w:lvl>
    <w:lvl w:ilvl="1" w:tplc="3F1EF530" w:tentative="1">
      <w:start w:val="1"/>
      <w:numFmt w:val="lowerLetter"/>
      <w:lvlText w:val="%2."/>
      <w:lvlJc w:val="left"/>
      <w:pPr>
        <w:ind w:left="1440" w:hanging="360"/>
      </w:pPr>
    </w:lvl>
    <w:lvl w:ilvl="2" w:tplc="B798DB12" w:tentative="1">
      <w:start w:val="1"/>
      <w:numFmt w:val="lowerRoman"/>
      <w:lvlText w:val="%3."/>
      <w:lvlJc w:val="right"/>
      <w:pPr>
        <w:ind w:left="2160" w:hanging="180"/>
      </w:pPr>
    </w:lvl>
    <w:lvl w:ilvl="3" w:tplc="DAFCA256" w:tentative="1">
      <w:start w:val="1"/>
      <w:numFmt w:val="decimal"/>
      <w:lvlText w:val="%4."/>
      <w:lvlJc w:val="left"/>
      <w:pPr>
        <w:ind w:left="2880" w:hanging="360"/>
      </w:pPr>
    </w:lvl>
    <w:lvl w:ilvl="4" w:tplc="6B2034F0" w:tentative="1">
      <w:start w:val="1"/>
      <w:numFmt w:val="lowerLetter"/>
      <w:lvlText w:val="%5."/>
      <w:lvlJc w:val="left"/>
      <w:pPr>
        <w:ind w:left="3600" w:hanging="360"/>
      </w:pPr>
    </w:lvl>
    <w:lvl w:ilvl="5" w:tplc="4B7644A0" w:tentative="1">
      <w:start w:val="1"/>
      <w:numFmt w:val="lowerRoman"/>
      <w:lvlText w:val="%6."/>
      <w:lvlJc w:val="right"/>
      <w:pPr>
        <w:ind w:left="4320" w:hanging="180"/>
      </w:pPr>
    </w:lvl>
    <w:lvl w:ilvl="6" w:tplc="26BEBCE0" w:tentative="1">
      <w:start w:val="1"/>
      <w:numFmt w:val="decimal"/>
      <w:lvlText w:val="%7."/>
      <w:lvlJc w:val="left"/>
      <w:pPr>
        <w:ind w:left="5040" w:hanging="360"/>
      </w:pPr>
    </w:lvl>
    <w:lvl w:ilvl="7" w:tplc="8ABCCBFE" w:tentative="1">
      <w:start w:val="1"/>
      <w:numFmt w:val="lowerLetter"/>
      <w:lvlText w:val="%8."/>
      <w:lvlJc w:val="left"/>
      <w:pPr>
        <w:ind w:left="5760" w:hanging="360"/>
      </w:pPr>
    </w:lvl>
    <w:lvl w:ilvl="8" w:tplc="4D02BD70" w:tentative="1">
      <w:start w:val="1"/>
      <w:numFmt w:val="lowerRoman"/>
      <w:lvlText w:val="%9."/>
      <w:lvlJc w:val="right"/>
      <w:pPr>
        <w:ind w:left="6480" w:hanging="180"/>
      </w:pPr>
    </w:lvl>
  </w:abstractNum>
  <w:abstractNum w:abstractNumId="11" w15:restartNumberingAfterBreak="0">
    <w:nsid w:val="1FFB2156"/>
    <w:multiLevelType w:val="hybridMultilevel"/>
    <w:tmpl w:val="11A0A99C"/>
    <w:lvl w:ilvl="0" w:tplc="D116BA50">
      <w:start w:val="1"/>
      <w:numFmt w:val="bullet"/>
      <w:pStyle w:val="TextBoxListLast"/>
      <w:suff w:val="space"/>
      <w:lvlText w:val=""/>
      <w:lvlJc w:val="left"/>
      <w:pPr>
        <w:ind w:left="144" w:hanging="144"/>
      </w:pPr>
      <w:rPr>
        <w:rFonts w:ascii="Symbol" w:hAnsi="Symbol" w:hint="default"/>
        <w:color w:val="76923C"/>
      </w:rPr>
    </w:lvl>
    <w:lvl w:ilvl="1" w:tplc="42AE926E" w:tentative="1">
      <w:start w:val="1"/>
      <w:numFmt w:val="bullet"/>
      <w:lvlText w:val="o"/>
      <w:lvlJc w:val="left"/>
      <w:pPr>
        <w:ind w:left="1440" w:hanging="360"/>
      </w:pPr>
      <w:rPr>
        <w:rFonts w:ascii="Courier New" w:hAnsi="Courier New" w:cs="Symbol" w:hint="default"/>
      </w:rPr>
    </w:lvl>
    <w:lvl w:ilvl="2" w:tplc="1B5E29C6" w:tentative="1">
      <w:start w:val="1"/>
      <w:numFmt w:val="bullet"/>
      <w:lvlText w:val=""/>
      <w:lvlJc w:val="left"/>
      <w:pPr>
        <w:ind w:left="2160" w:hanging="360"/>
      </w:pPr>
      <w:rPr>
        <w:rFonts w:ascii="Wingdings" w:hAnsi="Wingdings" w:hint="default"/>
      </w:rPr>
    </w:lvl>
    <w:lvl w:ilvl="3" w:tplc="09B81690" w:tentative="1">
      <w:start w:val="1"/>
      <w:numFmt w:val="bullet"/>
      <w:lvlText w:val=""/>
      <w:lvlJc w:val="left"/>
      <w:pPr>
        <w:ind w:left="2880" w:hanging="360"/>
      </w:pPr>
      <w:rPr>
        <w:rFonts w:ascii="Symbol" w:hAnsi="Symbol" w:hint="default"/>
      </w:rPr>
    </w:lvl>
    <w:lvl w:ilvl="4" w:tplc="1ABAA38A" w:tentative="1">
      <w:start w:val="1"/>
      <w:numFmt w:val="bullet"/>
      <w:lvlText w:val="o"/>
      <w:lvlJc w:val="left"/>
      <w:pPr>
        <w:ind w:left="3600" w:hanging="360"/>
      </w:pPr>
      <w:rPr>
        <w:rFonts w:ascii="Courier New" w:hAnsi="Courier New" w:cs="Symbol" w:hint="default"/>
      </w:rPr>
    </w:lvl>
    <w:lvl w:ilvl="5" w:tplc="86944766" w:tentative="1">
      <w:start w:val="1"/>
      <w:numFmt w:val="bullet"/>
      <w:lvlText w:val=""/>
      <w:lvlJc w:val="left"/>
      <w:pPr>
        <w:ind w:left="4320" w:hanging="360"/>
      </w:pPr>
      <w:rPr>
        <w:rFonts w:ascii="Wingdings" w:hAnsi="Wingdings" w:hint="default"/>
      </w:rPr>
    </w:lvl>
    <w:lvl w:ilvl="6" w:tplc="6F34AB06" w:tentative="1">
      <w:start w:val="1"/>
      <w:numFmt w:val="bullet"/>
      <w:lvlText w:val=""/>
      <w:lvlJc w:val="left"/>
      <w:pPr>
        <w:ind w:left="5040" w:hanging="360"/>
      </w:pPr>
      <w:rPr>
        <w:rFonts w:ascii="Symbol" w:hAnsi="Symbol" w:hint="default"/>
      </w:rPr>
    </w:lvl>
    <w:lvl w:ilvl="7" w:tplc="86DC24E4" w:tentative="1">
      <w:start w:val="1"/>
      <w:numFmt w:val="bullet"/>
      <w:lvlText w:val="o"/>
      <w:lvlJc w:val="left"/>
      <w:pPr>
        <w:ind w:left="5760" w:hanging="360"/>
      </w:pPr>
      <w:rPr>
        <w:rFonts w:ascii="Courier New" w:hAnsi="Courier New" w:cs="Symbol" w:hint="default"/>
      </w:rPr>
    </w:lvl>
    <w:lvl w:ilvl="8" w:tplc="9710B904" w:tentative="1">
      <w:start w:val="1"/>
      <w:numFmt w:val="bullet"/>
      <w:lvlText w:val=""/>
      <w:lvlJc w:val="left"/>
      <w:pPr>
        <w:ind w:left="6480" w:hanging="360"/>
      </w:pPr>
      <w:rPr>
        <w:rFonts w:ascii="Wingdings" w:hAnsi="Wingdings" w:hint="default"/>
      </w:rPr>
    </w:lvl>
  </w:abstractNum>
  <w:abstractNum w:abstractNumId="12" w15:restartNumberingAfterBreak="0">
    <w:nsid w:val="2349704A"/>
    <w:multiLevelType w:val="hybridMultilevel"/>
    <w:tmpl w:val="1C02F826"/>
    <w:lvl w:ilvl="0" w:tplc="7398FC84">
      <w:start w:val="1"/>
      <w:numFmt w:val="upperLetter"/>
      <w:pStyle w:val="Heading3"/>
      <w:lvlText w:val="%1."/>
      <w:lvlJc w:val="left"/>
      <w:pPr>
        <w:ind w:left="720" w:hanging="360"/>
      </w:pPr>
    </w:lvl>
    <w:lvl w:ilvl="1" w:tplc="079E87BC" w:tentative="1">
      <w:start w:val="1"/>
      <w:numFmt w:val="lowerLetter"/>
      <w:lvlText w:val="%2."/>
      <w:lvlJc w:val="left"/>
      <w:pPr>
        <w:ind w:left="1440" w:hanging="360"/>
      </w:pPr>
    </w:lvl>
    <w:lvl w:ilvl="2" w:tplc="9B545DF4" w:tentative="1">
      <w:start w:val="1"/>
      <w:numFmt w:val="lowerRoman"/>
      <w:lvlText w:val="%3."/>
      <w:lvlJc w:val="right"/>
      <w:pPr>
        <w:ind w:left="2160" w:hanging="180"/>
      </w:pPr>
    </w:lvl>
    <w:lvl w:ilvl="3" w:tplc="D268974A" w:tentative="1">
      <w:start w:val="1"/>
      <w:numFmt w:val="decimal"/>
      <w:lvlText w:val="%4."/>
      <w:lvlJc w:val="left"/>
      <w:pPr>
        <w:ind w:left="2880" w:hanging="360"/>
      </w:pPr>
    </w:lvl>
    <w:lvl w:ilvl="4" w:tplc="940C3D06" w:tentative="1">
      <w:start w:val="1"/>
      <w:numFmt w:val="lowerLetter"/>
      <w:lvlText w:val="%5."/>
      <w:lvlJc w:val="left"/>
      <w:pPr>
        <w:ind w:left="3600" w:hanging="360"/>
      </w:pPr>
    </w:lvl>
    <w:lvl w:ilvl="5" w:tplc="60669C5C" w:tentative="1">
      <w:start w:val="1"/>
      <w:numFmt w:val="lowerRoman"/>
      <w:lvlText w:val="%6."/>
      <w:lvlJc w:val="right"/>
      <w:pPr>
        <w:ind w:left="4320" w:hanging="180"/>
      </w:pPr>
    </w:lvl>
    <w:lvl w:ilvl="6" w:tplc="1952DD6C" w:tentative="1">
      <w:start w:val="1"/>
      <w:numFmt w:val="decimal"/>
      <w:lvlText w:val="%7."/>
      <w:lvlJc w:val="left"/>
      <w:pPr>
        <w:ind w:left="5040" w:hanging="360"/>
      </w:pPr>
    </w:lvl>
    <w:lvl w:ilvl="7" w:tplc="32229F62" w:tentative="1">
      <w:start w:val="1"/>
      <w:numFmt w:val="lowerLetter"/>
      <w:lvlText w:val="%8."/>
      <w:lvlJc w:val="left"/>
      <w:pPr>
        <w:ind w:left="5760" w:hanging="360"/>
      </w:pPr>
    </w:lvl>
    <w:lvl w:ilvl="8" w:tplc="E7BC9EBA" w:tentative="1">
      <w:start w:val="1"/>
      <w:numFmt w:val="lowerRoman"/>
      <w:lvlText w:val="%9."/>
      <w:lvlJc w:val="right"/>
      <w:pPr>
        <w:ind w:left="6480" w:hanging="180"/>
      </w:pPr>
    </w:lvl>
  </w:abstractNum>
  <w:abstractNum w:abstractNumId="13" w15:restartNumberingAfterBreak="0">
    <w:nsid w:val="250452E3"/>
    <w:multiLevelType w:val="hybridMultilevel"/>
    <w:tmpl w:val="394A4AC8"/>
    <w:lvl w:ilvl="0" w:tplc="50CCF1E2">
      <w:start w:val="1"/>
      <w:numFmt w:val="bullet"/>
      <w:lvlText w:val=""/>
      <w:lvlJc w:val="left"/>
      <w:pPr>
        <w:ind w:left="1068" w:hanging="360"/>
      </w:pPr>
      <w:rPr>
        <w:rFonts w:ascii="Symbol" w:hAnsi="Symbol" w:hint="default"/>
      </w:rPr>
    </w:lvl>
    <w:lvl w:ilvl="1" w:tplc="01C8D438" w:tentative="1">
      <w:start w:val="1"/>
      <w:numFmt w:val="lowerLetter"/>
      <w:lvlText w:val="%2."/>
      <w:lvlJc w:val="left"/>
      <w:pPr>
        <w:ind w:left="1788" w:hanging="360"/>
      </w:pPr>
    </w:lvl>
    <w:lvl w:ilvl="2" w:tplc="0FE87D06" w:tentative="1">
      <w:start w:val="1"/>
      <w:numFmt w:val="lowerRoman"/>
      <w:lvlText w:val="%3."/>
      <w:lvlJc w:val="right"/>
      <w:pPr>
        <w:ind w:left="2508" w:hanging="180"/>
      </w:pPr>
    </w:lvl>
    <w:lvl w:ilvl="3" w:tplc="D5E2FA12" w:tentative="1">
      <w:start w:val="1"/>
      <w:numFmt w:val="decimal"/>
      <w:lvlText w:val="%4."/>
      <w:lvlJc w:val="left"/>
      <w:pPr>
        <w:ind w:left="3228" w:hanging="360"/>
      </w:pPr>
    </w:lvl>
    <w:lvl w:ilvl="4" w:tplc="09AC8B18" w:tentative="1">
      <w:start w:val="1"/>
      <w:numFmt w:val="lowerLetter"/>
      <w:lvlText w:val="%5."/>
      <w:lvlJc w:val="left"/>
      <w:pPr>
        <w:ind w:left="3948" w:hanging="360"/>
      </w:pPr>
    </w:lvl>
    <w:lvl w:ilvl="5" w:tplc="8A7E7BB2" w:tentative="1">
      <w:start w:val="1"/>
      <w:numFmt w:val="lowerRoman"/>
      <w:lvlText w:val="%6."/>
      <w:lvlJc w:val="right"/>
      <w:pPr>
        <w:ind w:left="4668" w:hanging="180"/>
      </w:pPr>
    </w:lvl>
    <w:lvl w:ilvl="6" w:tplc="EC18F01A" w:tentative="1">
      <w:start w:val="1"/>
      <w:numFmt w:val="decimal"/>
      <w:lvlText w:val="%7."/>
      <w:lvlJc w:val="left"/>
      <w:pPr>
        <w:ind w:left="5388" w:hanging="360"/>
      </w:pPr>
    </w:lvl>
    <w:lvl w:ilvl="7" w:tplc="AB8E1B46" w:tentative="1">
      <w:start w:val="1"/>
      <w:numFmt w:val="lowerLetter"/>
      <w:lvlText w:val="%8."/>
      <w:lvlJc w:val="left"/>
      <w:pPr>
        <w:ind w:left="6108" w:hanging="360"/>
      </w:pPr>
    </w:lvl>
    <w:lvl w:ilvl="8" w:tplc="A99436C0" w:tentative="1">
      <w:start w:val="1"/>
      <w:numFmt w:val="lowerRoman"/>
      <w:lvlText w:val="%9."/>
      <w:lvlJc w:val="right"/>
      <w:pPr>
        <w:ind w:left="6828" w:hanging="180"/>
      </w:pPr>
    </w:lvl>
  </w:abstractNum>
  <w:abstractNum w:abstractNumId="14" w15:restartNumberingAfterBreak="0">
    <w:nsid w:val="25875D77"/>
    <w:multiLevelType w:val="hybridMultilevel"/>
    <w:tmpl w:val="FE0EEBCC"/>
    <w:lvl w:ilvl="0" w:tplc="548CDAFC">
      <w:start w:val="1"/>
      <w:numFmt w:val="bullet"/>
      <w:pStyle w:val="AufzhlunginTabelle"/>
      <w:lvlText w:val=""/>
      <w:lvlJc w:val="left"/>
      <w:pPr>
        <w:ind w:left="720" w:hanging="360"/>
      </w:pPr>
      <w:rPr>
        <w:rFonts w:ascii="Symbol" w:hAnsi="Symbol" w:hint="default"/>
      </w:rPr>
    </w:lvl>
    <w:lvl w:ilvl="1" w:tplc="879871D2">
      <w:start w:val="1"/>
      <w:numFmt w:val="bullet"/>
      <w:lvlText w:val="o"/>
      <w:lvlJc w:val="left"/>
      <w:pPr>
        <w:ind w:left="1440" w:hanging="360"/>
      </w:pPr>
      <w:rPr>
        <w:rFonts w:ascii="Courier New" w:hAnsi="Courier New" w:cs="Courier New" w:hint="default"/>
      </w:rPr>
    </w:lvl>
    <w:lvl w:ilvl="2" w:tplc="FE907126">
      <w:numFmt w:val="bullet"/>
      <w:lvlText w:val="·"/>
      <w:lvlJc w:val="left"/>
      <w:pPr>
        <w:ind w:left="2310" w:hanging="510"/>
      </w:pPr>
      <w:rPr>
        <w:rFonts w:ascii="Calibri" w:eastAsiaTheme="minorEastAsia" w:hAnsi="Calibri" w:cstheme="minorBidi" w:hint="default"/>
      </w:rPr>
    </w:lvl>
    <w:lvl w:ilvl="3" w:tplc="3E1876C8" w:tentative="1">
      <w:start w:val="1"/>
      <w:numFmt w:val="bullet"/>
      <w:lvlText w:val=""/>
      <w:lvlJc w:val="left"/>
      <w:pPr>
        <w:ind w:left="2880" w:hanging="360"/>
      </w:pPr>
      <w:rPr>
        <w:rFonts w:ascii="Symbol" w:hAnsi="Symbol" w:hint="default"/>
      </w:rPr>
    </w:lvl>
    <w:lvl w:ilvl="4" w:tplc="578877DE" w:tentative="1">
      <w:start w:val="1"/>
      <w:numFmt w:val="bullet"/>
      <w:lvlText w:val="o"/>
      <w:lvlJc w:val="left"/>
      <w:pPr>
        <w:ind w:left="3600" w:hanging="360"/>
      </w:pPr>
      <w:rPr>
        <w:rFonts w:ascii="Courier New" w:hAnsi="Courier New" w:cs="Courier New" w:hint="default"/>
      </w:rPr>
    </w:lvl>
    <w:lvl w:ilvl="5" w:tplc="E00CA77E" w:tentative="1">
      <w:start w:val="1"/>
      <w:numFmt w:val="bullet"/>
      <w:lvlText w:val=""/>
      <w:lvlJc w:val="left"/>
      <w:pPr>
        <w:ind w:left="4320" w:hanging="360"/>
      </w:pPr>
      <w:rPr>
        <w:rFonts w:ascii="Wingdings" w:hAnsi="Wingdings" w:hint="default"/>
      </w:rPr>
    </w:lvl>
    <w:lvl w:ilvl="6" w:tplc="2466D826" w:tentative="1">
      <w:start w:val="1"/>
      <w:numFmt w:val="bullet"/>
      <w:lvlText w:val=""/>
      <w:lvlJc w:val="left"/>
      <w:pPr>
        <w:ind w:left="5040" w:hanging="360"/>
      </w:pPr>
      <w:rPr>
        <w:rFonts w:ascii="Symbol" w:hAnsi="Symbol" w:hint="default"/>
      </w:rPr>
    </w:lvl>
    <w:lvl w:ilvl="7" w:tplc="A9A6B9E0" w:tentative="1">
      <w:start w:val="1"/>
      <w:numFmt w:val="bullet"/>
      <w:lvlText w:val="o"/>
      <w:lvlJc w:val="left"/>
      <w:pPr>
        <w:ind w:left="5760" w:hanging="360"/>
      </w:pPr>
      <w:rPr>
        <w:rFonts w:ascii="Courier New" w:hAnsi="Courier New" w:cs="Courier New" w:hint="default"/>
      </w:rPr>
    </w:lvl>
    <w:lvl w:ilvl="8" w:tplc="38EE8102" w:tentative="1">
      <w:start w:val="1"/>
      <w:numFmt w:val="bullet"/>
      <w:lvlText w:val=""/>
      <w:lvlJc w:val="left"/>
      <w:pPr>
        <w:ind w:left="6480" w:hanging="360"/>
      </w:pPr>
      <w:rPr>
        <w:rFonts w:ascii="Wingdings" w:hAnsi="Wingdings" w:hint="default"/>
      </w:rPr>
    </w:lvl>
  </w:abstractNum>
  <w:abstractNum w:abstractNumId="15" w15:restartNumberingAfterBreak="0">
    <w:nsid w:val="2ADA1D2F"/>
    <w:multiLevelType w:val="multilevel"/>
    <w:tmpl w:val="76B2F8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986E85"/>
    <w:multiLevelType w:val="hybridMultilevel"/>
    <w:tmpl w:val="5A607D16"/>
    <w:lvl w:ilvl="0" w:tplc="5A9803EC">
      <w:start w:val="1"/>
      <w:numFmt w:val="bullet"/>
      <w:lvlText w:val=""/>
      <w:lvlJc w:val="left"/>
      <w:pPr>
        <w:ind w:left="720" w:hanging="360"/>
      </w:pPr>
      <w:rPr>
        <w:rFonts w:ascii="Symbol" w:hAnsi="Symbol" w:hint="default"/>
      </w:rPr>
    </w:lvl>
    <w:lvl w:ilvl="1" w:tplc="F034B72A" w:tentative="1">
      <w:start w:val="1"/>
      <w:numFmt w:val="bullet"/>
      <w:lvlText w:val="o"/>
      <w:lvlJc w:val="left"/>
      <w:pPr>
        <w:ind w:left="1440" w:hanging="360"/>
      </w:pPr>
      <w:rPr>
        <w:rFonts w:ascii="Courier New" w:hAnsi="Courier New" w:hint="default"/>
      </w:rPr>
    </w:lvl>
    <w:lvl w:ilvl="2" w:tplc="77A6992E" w:tentative="1">
      <w:start w:val="1"/>
      <w:numFmt w:val="bullet"/>
      <w:lvlText w:val=""/>
      <w:lvlJc w:val="left"/>
      <w:pPr>
        <w:ind w:left="2160" w:hanging="360"/>
      </w:pPr>
      <w:rPr>
        <w:rFonts w:ascii="Wingdings" w:hAnsi="Wingdings" w:hint="default"/>
      </w:rPr>
    </w:lvl>
    <w:lvl w:ilvl="3" w:tplc="27F656B6" w:tentative="1">
      <w:start w:val="1"/>
      <w:numFmt w:val="bullet"/>
      <w:lvlText w:val=""/>
      <w:lvlJc w:val="left"/>
      <w:pPr>
        <w:ind w:left="2880" w:hanging="360"/>
      </w:pPr>
      <w:rPr>
        <w:rFonts w:ascii="Symbol" w:hAnsi="Symbol" w:hint="default"/>
      </w:rPr>
    </w:lvl>
    <w:lvl w:ilvl="4" w:tplc="19007888" w:tentative="1">
      <w:start w:val="1"/>
      <w:numFmt w:val="bullet"/>
      <w:lvlText w:val="o"/>
      <w:lvlJc w:val="left"/>
      <w:pPr>
        <w:ind w:left="3600" w:hanging="360"/>
      </w:pPr>
      <w:rPr>
        <w:rFonts w:ascii="Courier New" w:hAnsi="Courier New" w:hint="default"/>
      </w:rPr>
    </w:lvl>
    <w:lvl w:ilvl="5" w:tplc="6E1484EE" w:tentative="1">
      <w:start w:val="1"/>
      <w:numFmt w:val="bullet"/>
      <w:lvlText w:val=""/>
      <w:lvlJc w:val="left"/>
      <w:pPr>
        <w:ind w:left="4320" w:hanging="360"/>
      </w:pPr>
      <w:rPr>
        <w:rFonts w:ascii="Wingdings" w:hAnsi="Wingdings" w:hint="default"/>
      </w:rPr>
    </w:lvl>
    <w:lvl w:ilvl="6" w:tplc="15E4383C" w:tentative="1">
      <w:start w:val="1"/>
      <w:numFmt w:val="bullet"/>
      <w:lvlText w:val=""/>
      <w:lvlJc w:val="left"/>
      <w:pPr>
        <w:ind w:left="5040" w:hanging="360"/>
      </w:pPr>
      <w:rPr>
        <w:rFonts w:ascii="Symbol" w:hAnsi="Symbol" w:hint="default"/>
      </w:rPr>
    </w:lvl>
    <w:lvl w:ilvl="7" w:tplc="E1B0BF8C" w:tentative="1">
      <w:start w:val="1"/>
      <w:numFmt w:val="bullet"/>
      <w:lvlText w:val="o"/>
      <w:lvlJc w:val="left"/>
      <w:pPr>
        <w:ind w:left="5760" w:hanging="360"/>
      </w:pPr>
      <w:rPr>
        <w:rFonts w:ascii="Courier New" w:hAnsi="Courier New" w:hint="default"/>
      </w:rPr>
    </w:lvl>
    <w:lvl w:ilvl="8" w:tplc="F52C64D6" w:tentative="1">
      <w:start w:val="1"/>
      <w:numFmt w:val="bullet"/>
      <w:lvlText w:val=""/>
      <w:lvlJc w:val="left"/>
      <w:pPr>
        <w:ind w:left="6480" w:hanging="360"/>
      </w:pPr>
      <w:rPr>
        <w:rFonts w:ascii="Wingdings" w:hAnsi="Wingdings" w:hint="default"/>
      </w:rPr>
    </w:lvl>
  </w:abstractNum>
  <w:abstractNum w:abstractNumId="17" w15:restartNumberingAfterBreak="0">
    <w:nsid w:val="358733F6"/>
    <w:multiLevelType w:val="hybridMultilevel"/>
    <w:tmpl w:val="288E57B0"/>
    <w:lvl w:ilvl="0" w:tplc="C55E64C0">
      <w:start w:val="1"/>
      <w:numFmt w:val="bullet"/>
      <w:lvlText w:val=""/>
      <w:lvlJc w:val="left"/>
      <w:pPr>
        <w:ind w:left="720" w:hanging="360"/>
      </w:pPr>
      <w:rPr>
        <w:rFonts w:ascii="Symbol" w:hAnsi="Symbol" w:hint="default"/>
      </w:rPr>
    </w:lvl>
    <w:lvl w:ilvl="1" w:tplc="A136170A">
      <w:start w:val="1"/>
      <w:numFmt w:val="bullet"/>
      <w:lvlText w:val="o"/>
      <w:lvlJc w:val="left"/>
      <w:pPr>
        <w:ind w:left="1440" w:hanging="360"/>
      </w:pPr>
      <w:rPr>
        <w:rFonts w:ascii="Courier New" w:hAnsi="Courier New" w:cs="Courier New" w:hint="default"/>
      </w:rPr>
    </w:lvl>
    <w:lvl w:ilvl="2" w:tplc="2DF2EC84">
      <w:start w:val="1"/>
      <w:numFmt w:val="bullet"/>
      <w:lvlText w:val=""/>
      <w:lvlJc w:val="left"/>
      <w:pPr>
        <w:ind w:left="2160" w:hanging="360"/>
      </w:pPr>
      <w:rPr>
        <w:rFonts w:ascii="Wingdings" w:hAnsi="Wingdings" w:hint="default"/>
      </w:rPr>
    </w:lvl>
    <w:lvl w:ilvl="3" w:tplc="1D387878" w:tentative="1">
      <w:start w:val="1"/>
      <w:numFmt w:val="bullet"/>
      <w:lvlText w:val=""/>
      <w:lvlJc w:val="left"/>
      <w:pPr>
        <w:ind w:left="2880" w:hanging="360"/>
      </w:pPr>
      <w:rPr>
        <w:rFonts w:ascii="Symbol" w:hAnsi="Symbol" w:hint="default"/>
      </w:rPr>
    </w:lvl>
    <w:lvl w:ilvl="4" w:tplc="214CC76E" w:tentative="1">
      <w:start w:val="1"/>
      <w:numFmt w:val="bullet"/>
      <w:lvlText w:val="o"/>
      <w:lvlJc w:val="left"/>
      <w:pPr>
        <w:ind w:left="3600" w:hanging="360"/>
      </w:pPr>
      <w:rPr>
        <w:rFonts w:ascii="Courier New" w:hAnsi="Courier New" w:cs="Courier New" w:hint="default"/>
      </w:rPr>
    </w:lvl>
    <w:lvl w:ilvl="5" w:tplc="7474255C" w:tentative="1">
      <w:start w:val="1"/>
      <w:numFmt w:val="bullet"/>
      <w:lvlText w:val=""/>
      <w:lvlJc w:val="left"/>
      <w:pPr>
        <w:ind w:left="4320" w:hanging="360"/>
      </w:pPr>
      <w:rPr>
        <w:rFonts w:ascii="Wingdings" w:hAnsi="Wingdings" w:hint="default"/>
      </w:rPr>
    </w:lvl>
    <w:lvl w:ilvl="6" w:tplc="BA6085D8" w:tentative="1">
      <w:start w:val="1"/>
      <w:numFmt w:val="bullet"/>
      <w:lvlText w:val=""/>
      <w:lvlJc w:val="left"/>
      <w:pPr>
        <w:ind w:left="5040" w:hanging="360"/>
      </w:pPr>
      <w:rPr>
        <w:rFonts w:ascii="Symbol" w:hAnsi="Symbol" w:hint="default"/>
      </w:rPr>
    </w:lvl>
    <w:lvl w:ilvl="7" w:tplc="278C750E" w:tentative="1">
      <w:start w:val="1"/>
      <w:numFmt w:val="bullet"/>
      <w:lvlText w:val="o"/>
      <w:lvlJc w:val="left"/>
      <w:pPr>
        <w:ind w:left="5760" w:hanging="360"/>
      </w:pPr>
      <w:rPr>
        <w:rFonts w:ascii="Courier New" w:hAnsi="Courier New" w:cs="Courier New" w:hint="default"/>
      </w:rPr>
    </w:lvl>
    <w:lvl w:ilvl="8" w:tplc="14B0E774" w:tentative="1">
      <w:start w:val="1"/>
      <w:numFmt w:val="bullet"/>
      <w:lvlText w:val=""/>
      <w:lvlJc w:val="left"/>
      <w:pPr>
        <w:ind w:left="6480" w:hanging="360"/>
      </w:pPr>
      <w:rPr>
        <w:rFonts w:ascii="Wingdings" w:hAnsi="Wingdings" w:hint="default"/>
      </w:rPr>
    </w:lvl>
  </w:abstractNum>
  <w:abstractNum w:abstractNumId="18" w15:restartNumberingAfterBreak="0">
    <w:nsid w:val="3B1713C6"/>
    <w:multiLevelType w:val="hybridMultilevel"/>
    <w:tmpl w:val="C1C40F66"/>
    <w:lvl w:ilvl="0" w:tplc="689E0AA4">
      <w:start w:val="2"/>
      <w:numFmt w:val="bullet"/>
      <w:lvlText w:val="-"/>
      <w:lvlJc w:val="left"/>
      <w:pPr>
        <w:ind w:left="720" w:hanging="360"/>
      </w:pPr>
      <w:rPr>
        <w:rFonts w:ascii="Calibri" w:eastAsiaTheme="minorHAnsi" w:hAnsi="Calibri" w:cs="Calibri" w:hint="default"/>
      </w:rPr>
    </w:lvl>
    <w:lvl w:ilvl="1" w:tplc="7D4069E0" w:tentative="1">
      <w:start w:val="1"/>
      <w:numFmt w:val="bullet"/>
      <w:lvlText w:val="o"/>
      <w:lvlJc w:val="left"/>
      <w:pPr>
        <w:ind w:left="1440" w:hanging="360"/>
      </w:pPr>
      <w:rPr>
        <w:rFonts w:ascii="Courier New" w:hAnsi="Courier New" w:cs="Courier New" w:hint="default"/>
      </w:rPr>
    </w:lvl>
    <w:lvl w:ilvl="2" w:tplc="0E42463C" w:tentative="1">
      <w:start w:val="1"/>
      <w:numFmt w:val="bullet"/>
      <w:lvlText w:val=""/>
      <w:lvlJc w:val="left"/>
      <w:pPr>
        <w:ind w:left="2160" w:hanging="360"/>
      </w:pPr>
      <w:rPr>
        <w:rFonts w:ascii="Wingdings" w:hAnsi="Wingdings" w:hint="default"/>
      </w:rPr>
    </w:lvl>
    <w:lvl w:ilvl="3" w:tplc="C166F108" w:tentative="1">
      <w:start w:val="1"/>
      <w:numFmt w:val="bullet"/>
      <w:lvlText w:val=""/>
      <w:lvlJc w:val="left"/>
      <w:pPr>
        <w:ind w:left="2880" w:hanging="360"/>
      </w:pPr>
      <w:rPr>
        <w:rFonts w:ascii="Symbol" w:hAnsi="Symbol" w:hint="default"/>
      </w:rPr>
    </w:lvl>
    <w:lvl w:ilvl="4" w:tplc="7B840E96" w:tentative="1">
      <w:start w:val="1"/>
      <w:numFmt w:val="bullet"/>
      <w:lvlText w:val="o"/>
      <w:lvlJc w:val="left"/>
      <w:pPr>
        <w:ind w:left="3600" w:hanging="360"/>
      </w:pPr>
      <w:rPr>
        <w:rFonts w:ascii="Courier New" w:hAnsi="Courier New" w:cs="Courier New" w:hint="default"/>
      </w:rPr>
    </w:lvl>
    <w:lvl w:ilvl="5" w:tplc="0A801A86" w:tentative="1">
      <w:start w:val="1"/>
      <w:numFmt w:val="bullet"/>
      <w:lvlText w:val=""/>
      <w:lvlJc w:val="left"/>
      <w:pPr>
        <w:ind w:left="4320" w:hanging="360"/>
      </w:pPr>
      <w:rPr>
        <w:rFonts w:ascii="Wingdings" w:hAnsi="Wingdings" w:hint="default"/>
      </w:rPr>
    </w:lvl>
    <w:lvl w:ilvl="6" w:tplc="04C4529A" w:tentative="1">
      <w:start w:val="1"/>
      <w:numFmt w:val="bullet"/>
      <w:lvlText w:val=""/>
      <w:lvlJc w:val="left"/>
      <w:pPr>
        <w:ind w:left="5040" w:hanging="360"/>
      </w:pPr>
      <w:rPr>
        <w:rFonts w:ascii="Symbol" w:hAnsi="Symbol" w:hint="default"/>
      </w:rPr>
    </w:lvl>
    <w:lvl w:ilvl="7" w:tplc="3BCC583E" w:tentative="1">
      <w:start w:val="1"/>
      <w:numFmt w:val="bullet"/>
      <w:lvlText w:val="o"/>
      <w:lvlJc w:val="left"/>
      <w:pPr>
        <w:ind w:left="5760" w:hanging="360"/>
      </w:pPr>
      <w:rPr>
        <w:rFonts w:ascii="Courier New" w:hAnsi="Courier New" w:cs="Courier New" w:hint="default"/>
      </w:rPr>
    </w:lvl>
    <w:lvl w:ilvl="8" w:tplc="AFE452C6" w:tentative="1">
      <w:start w:val="1"/>
      <w:numFmt w:val="bullet"/>
      <w:lvlText w:val=""/>
      <w:lvlJc w:val="left"/>
      <w:pPr>
        <w:ind w:left="6480" w:hanging="360"/>
      </w:pPr>
      <w:rPr>
        <w:rFonts w:ascii="Wingdings" w:hAnsi="Wingdings" w:hint="default"/>
      </w:rPr>
    </w:lvl>
  </w:abstractNum>
  <w:abstractNum w:abstractNumId="19" w15:restartNumberingAfterBreak="0">
    <w:nsid w:val="3C170BA9"/>
    <w:multiLevelType w:val="hybridMultilevel"/>
    <w:tmpl w:val="2DD25948"/>
    <w:lvl w:ilvl="0" w:tplc="611CF780">
      <w:start w:val="1"/>
      <w:numFmt w:val="decimal"/>
      <w:lvlText w:val="%1."/>
      <w:lvlJc w:val="left"/>
      <w:pPr>
        <w:ind w:left="785" w:hanging="360"/>
      </w:pPr>
    </w:lvl>
    <w:lvl w:ilvl="1" w:tplc="765E7B96" w:tentative="1">
      <w:start w:val="1"/>
      <w:numFmt w:val="lowerLetter"/>
      <w:lvlText w:val="%2."/>
      <w:lvlJc w:val="left"/>
      <w:pPr>
        <w:ind w:left="1505" w:hanging="360"/>
      </w:pPr>
    </w:lvl>
    <w:lvl w:ilvl="2" w:tplc="ACAAA222" w:tentative="1">
      <w:start w:val="1"/>
      <w:numFmt w:val="lowerRoman"/>
      <w:lvlText w:val="%3."/>
      <w:lvlJc w:val="right"/>
      <w:pPr>
        <w:ind w:left="2225" w:hanging="180"/>
      </w:pPr>
    </w:lvl>
    <w:lvl w:ilvl="3" w:tplc="A5C26F5A" w:tentative="1">
      <w:start w:val="1"/>
      <w:numFmt w:val="decimal"/>
      <w:lvlText w:val="%4."/>
      <w:lvlJc w:val="left"/>
      <w:pPr>
        <w:ind w:left="2945" w:hanging="360"/>
      </w:pPr>
    </w:lvl>
    <w:lvl w:ilvl="4" w:tplc="2F2AED12" w:tentative="1">
      <w:start w:val="1"/>
      <w:numFmt w:val="lowerLetter"/>
      <w:lvlText w:val="%5."/>
      <w:lvlJc w:val="left"/>
      <w:pPr>
        <w:ind w:left="3665" w:hanging="360"/>
      </w:pPr>
    </w:lvl>
    <w:lvl w:ilvl="5" w:tplc="7C26619E" w:tentative="1">
      <w:start w:val="1"/>
      <w:numFmt w:val="lowerRoman"/>
      <w:lvlText w:val="%6."/>
      <w:lvlJc w:val="right"/>
      <w:pPr>
        <w:ind w:left="4385" w:hanging="180"/>
      </w:pPr>
    </w:lvl>
    <w:lvl w:ilvl="6" w:tplc="5538DD3A" w:tentative="1">
      <w:start w:val="1"/>
      <w:numFmt w:val="decimal"/>
      <w:lvlText w:val="%7."/>
      <w:lvlJc w:val="left"/>
      <w:pPr>
        <w:ind w:left="5105" w:hanging="360"/>
      </w:pPr>
    </w:lvl>
    <w:lvl w:ilvl="7" w:tplc="7E8E93A2" w:tentative="1">
      <w:start w:val="1"/>
      <w:numFmt w:val="lowerLetter"/>
      <w:lvlText w:val="%8."/>
      <w:lvlJc w:val="left"/>
      <w:pPr>
        <w:ind w:left="5825" w:hanging="360"/>
      </w:pPr>
    </w:lvl>
    <w:lvl w:ilvl="8" w:tplc="4606C764" w:tentative="1">
      <w:start w:val="1"/>
      <w:numFmt w:val="lowerRoman"/>
      <w:lvlText w:val="%9."/>
      <w:lvlJc w:val="right"/>
      <w:pPr>
        <w:ind w:left="6545" w:hanging="180"/>
      </w:pPr>
    </w:lvl>
  </w:abstractNum>
  <w:abstractNum w:abstractNumId="20" w15:restartNumberingAfterBreak="0">
    <w:nsid w:val="3EAA4A37"/>
    <w:multiLevelType w:val="hybridMultilevel"/>
    <w:tmpl w:val="E0F80F1E"/>
    <w:lvl w:ilvl="0" w:tplc="BD946A18">
      <w:start w:val="17"/>
      <w:numFmt w:val="bullet"/>
      <w:pStyle w:val="AufzhlunginTabelleII"/>
      <w:lvlText w:val="-"/>
      <w:lvlJc w:val="left"/>
      <w:pPr>
        <w:ind w:left="1004" w:hanging="360"/>
      </w:pPr>
      <w:rPr>
        <w:rFonts w:ascii="Arial" w:hAnsi="Arial" w:hint="default"/>
      </w:rPr>
    </w:lvl>
    <w:lvl w:ilvl="1" w:tplc="AF54A752" w:tentative="1">
      <w:start w:val="1"/>
      <w:numFmt w:val="bullet"/>
      <w:lvlText w:val="o"/>
      <w:lvlJc w:val="left"/>
      <w:pPr>
        <w:ind w:left="1724" w:hanging="360"/>
      </w:pPr>
      <w:rPr>
        <w:rFonts w:ascii="Courier New" w:hAnsi="Courier New" w:cs="Courier New" w:hint="default"/>
      </w:rPr>
    </w:lvl>
    <w:lvl w:ilvl="2" w:tplc="7854BF94" w:tentative="1">
      <w:start w:val="1"/>
      <w:numFmt w:val="bullet"/>
      <w:lvlText w:val=""/>
      <w:lvlJc w:val="left"/>
      <w:pPr>
        <w:ind w:left="2444" w:hanging="360"/>
      </w:pPr>
      <w:rPr>
        <w:rFonts w:ascii="Wingdings" w:hAnsi="Wingdings" w:hint="default"/>
      </w:rPr>
    </w:lvl>
    <w:lvl w:ilvl="3" w:tplc="439C0444" w:tentative="1">
      <w:start w:val="1"/>
      <w:numFmt w:val="bullet"/>
      <w:lvlText w:val=""/>
      <w:lvlJc w:val="left"/>
      <w:pPr>
        <w:ind w:left="3164" w:hanging="360"/>
      </w:pPr>
      <w:rPr>
        <w:rFonts w:ascii="Symbol" w:hAnsi="Symbol" w:hint="default"/>
      </w:rPr>
    </w:lvl>
    <w:lvl w:ilvl="4" w:tplc="28A48904" w:tentative="1">
      <w:start w:val="1"/>
      <w:numFmt w:val="bullet"/>
      <w:lvlText w:val="o"/>
      <w:lvlJc w:val="left"/>
      <w:pPr>
        <w:ind w:left="3884" w:hanging="360"/>
      </w:pPr>
      <w:rPr>
        <w:rFonts w:ascii="Courier New" w:hAnsi="Courier New" w:cs="Courier New" w:hint="default"/>
      </w:rPr>
    </w:lvl>
    <w:lvl w:ilvl="5" w:tplc="D9B81E36" w:tentative="1">
      <w:start w:val="1"/>
      <w:numFmt w:val="bullet"/>
      <w:lvlText w:val=""/>
      <w:lvlJc w:val="left"/>
      <w:pPr>
        <w:ind w:left="4604" w:hanging="360"/>
      </w:pPr>
      <w:rPr>
        <w:rFonts w:ascii="Wingdings" w:hAnsi="Wingdings" w:hint="default"/>
      </w:rPr>
    </w:lvl>
    <w:lvl w:ilvl="6" w:tplc="59603AB4" w:tentative="1">
      <w:start w:val="1"/>
      <w:numFmt w:val="bullet"/>
      <w:lvlText w:val=""/>
      <w:lvlJc w:val="left"/>
      <w:pPr>
        <w:ind w:left="5324" w:hanging="360"/>
      </w:pPr>
      <w:rPr>
        <w:rFonts w:ascii="Symbol" w:hAnsi="Symbol" w:hint="default"/>
      </w:rPr>
    </w:lvl>
    <w:lvl w:ilvl="7" w:tplc="9510FEB8" w:tentative="1">
      <w:start w:val="1"/>
      <w:numFmt w:val="bullet"/>
      <w:lvlText w:val="o"/>
      <w:lvlJc w:val="left"/>
      <w:pPr>
        <w:ind w:left="6044" w:hanging="360"/>
      </w:pPr>
      <w:rPr>
        <w:rFonts w:ascii="Courier New" w:hAnsi="Courier New" w:cs="Courier New" w:hint="default"/>
      </w:rPr>
    </w:lvl>
    <w:lvl w:ilvl="8" w:tplc="7B282FF6" w:tentative="1">
      <w:start w:val="1"/>
      <w:numFmt w:val="bullet"/>
      <w:lvlText w:val=""/>
      <w:lvlJc w:val="left"/>
      <w:pPr>
        <w:ind w:left="6764" w:hanging="360"/>
      </w:pPr>
      <w:rPr>
        <w:rFonts w:ascii="Wingdings" w:hAnsi="Wingdings" w:hint="default"/>
      </w:rPr>
    </w:lvl>
  </w:abstractNum>
  <w:abstractNum w:abstractNumId="21" w15:restartNumberingAfterBreak="0">
    <w:nsid w:val="4E537F99"/>
    <w:multiLevelType w:val="hybridMultilevel"/>
    <w:tmpl w:val="97C883BE"/>
    <w:lvl w:ilvl="0" w:tplc="D4CC4C26">
      <w:start w:val="1"/>
      <w:numFmt w:val="bullet"/>
      <w:lvlText w:val=""/>
      <w:lvlJc w:val="left"/>
      <w:pPr>
        <w:ind w:left="720" w:hanging="360"/>
      </w:pPr>
      <w:rPr>
        <w:rFonts w:ascii="Symbol" w:hAnsi="Symbol" w:hint="default"/>
      </w:rPr>
    </w:lvl>
    <w:lvl w:ilvl="1" w:tplc="CDD02B4A" w:tentative="1">
      <w:start w:val="1"/>
      <w:numFmt w:val="bullet"/>
      <w:lvlText w:val="o"/>
      <w:lvlJc w:val="left"/>
      <w:pPr>
        <w:ind w:left="1440" w:hanging="360"/>
      </w:pPr>
      <w:rPr>
        <w:rFonts w:ascii="Courier New" w:hAnsi="Courier New" w:cs="Courier New" w:hint="default"/>
      </w:rPr>
    </w:lvl>
    <w:lvl w:ilvl="2" w:tplc="12FEE0C2" w:tentative="1">
      <w:start w:val="1"/>
      <w:numFmt w:val="bullet"/>
      <w:lvlText w:val=""/>
      <w:lvlJc w:val="left"/>
      <w:pPr>
        <w:ind w:left="2160" w:hanging="360"/>
      </w:pPr>
      <w:rPr>
        <w:rFonts w:ascii="Wingdings" w:hAnsi="Wingdings" w:hint="default"/>
      </w:rPr>
    </w:lvl>
    <w:lvl w:ilvl="3" w:tplc="2CE247C6" w:tentative="1">
      <w:start w:val="1"/>
      <w:numFmt w:val="bullet"/>
      <w:lvlText w:val=""/>
      <w:lvlJc w:val="left"/>
      <w:pPr>
        <w:ind w:left="2880" w:hanging="360"/>
      </w:pPr>
      <w:rPr>
        <w:rFonts w:ascii="Symbol" w:hAnsi="Symbol" w:hint="default"/>
      </w:rPr>
    </w:lvl>
    <w:lvl w:ilvl="4" w:tplc="E72636B2" w:tentative="1">
      <w:start w:val="1"/>
      <w:numFmt w:val="bullet"/>
      <w:lvlText w:val="o"/>
      <w:lvlJc w:val="left"/>
      <w:pPr>
        <w:ind w:left="3600" w:hanging="360"/>
      </w:pPr>
      <w:rPr>
        <w:rFonts w:ascii="Courier New" w:hAnsi="Courier New" w:cs="Courier New" w:hint="default"/>
      </w:rPr>
    </w:lvl>
    <w:lvl w:ilvl="5" w:tplc="98D800FE" w:tentative="1">
      <w:start w:val="1"/>
      <w:numFmt w:val="bullet"/>
      <w:lvlText w:val=""/>
      <w:lvlJc w:val="left"/>
      <w:pPr>
        <w:ind w:left="4320" w:hanging="360"/>
      </w:pPr>
      <w:rPr>
        <w:rFonts w:ascii="Wingdings" w:hAnsi="Wingdings" w:hint="default"/>
      </w:rPr>
    </w:lvl>
    <w:lvl w:ilvl="6" w:tplc="531CCA8E" w:tentative="1">
      <w:start w:val="1"/>
      <w:numFmt w:val="bullet"/>
      <w:lvlText w:val=""/>
      <w:lvlJc w:val="left"/>
      <w:pPr>
        <w:ind w:left="5040" w:hanging="360"/>
      </w:pPr>
      <w:rPr>
        <w:rFonts w:ascii="Symbol" w:hAnsi="Symbol" w:hint="default"/>
      </w:rPr>
    </w:lvl>
    <w:lvl w:ilvl="7" w:tplc="2542CD74" w:tentative="1">
      <w:start w:val="1"/>
      <w:numFmt w:val="bullet"/>
      <w:lvlText w:val="o"/>
      <w:lvlJc w:val="left"/>
      <w:pPr>
        <w:ind w:left="5760" w:hanging="360"/>
      </w:pPr>
      <w:rPr>
        <w:rFonts w:ascii="Courier New" w:hAnsi="Courier New" w:cs="Courier New" w:hint="default"/>
      </w:rPr>
    </w:lvl>
    <w:lvl w:ilvl="8" w:tplc="6CD6ED06" w:tentative="1">
      <w:start w:val="1"/>
      <w:numFmt w:val="bullet"/>
      <w:lvlText w:val=""/>
      <w:lvlJc w:val="left"/>
      <w:pPr>
        <w:ind w:left="6480" w:hanging="360"/>
      </w:pPr>
      <w:rPr>
        <w:rFonts w:ascii="Wingdings" w:hAnsi="Wingdings" w:hint="default"/>
      </w:rPr>
    </w:lvl>
  </w:abstractNum>
  <w:abstractNum w:abstractNumId="22" w15:restartNumberingAfterBreak="0">
    <w:nsid w:val="4ED867D2"/>
    <w:multiLevelType w:val="hybridMultilevel"/>
    <w:tmpl w:val="7B8A03B0"/>
    <w:lvl w:ilvl="0" w:tplc="8F5A16C8">
      <w:start w:val="1"/>
      <w:numFmt w:val="bullet"/>
      <w:lvlText w:val=""/>
      <w:lvlJc w:val="left"/>
      <w:pPr>
        <w:ind w:left="720" w:hanging="360"/>
      </w:pPr>
      <w:rPr>
        <w:rFonts w:ascii="Symbol" w:hAnsi="Symbol" w:hint="default"/>
      </w:rPr>
    </w:lvl>
    <w:lvl w:ilvl="1" w:tplc="589857B4" w:tentative="1">
      <w:start w:val="1"/>
      <w:numFmt w:val="bullet"/>
      <w:lvlText w:val="o"/>
      <w:lvlJc w:val="left"/>
      <w:pPr>
        <w:ind w:left="1440" w:hanging="360"/>
      </w:pPr>
      <w:rPr>
        <w:rFonts w:ascii="Courier New" w:hAnsi="Courier New" w:cs="Courier New" w:hint="default"/>
      </w:rPr>
    </w:lvl>
    <w:lvl w:ilvl="2" w:tplc="EE28FF20" w:tentative="1">
      <w:start w:val="1"/>
      <w:numFmt w:val="bullet"/>
      <w:lvlText w:val=""/>
      <w:lvlJc w:val="left"/>
      <w:pPr>
        <w:ind w:left="2160" w:hanging="360"/>
      </w:pPr>
      <w:rPr>
        <w:rFonts w:ascii="Wingdings" w:hAnsi="Wingdings" w:hint="default"/>
      </w:rPr>
    </w:lvl>
    <w:lvl w:ilvl="3" w:tplc="37E601E2" w:tentative="1">
      <w:start w:val="1"/>
      <w:numFmt w:val="bullet"/>
      <w:lvlText w:val=""/>
      <w:lvlJc w:val="left"/>
      <w:pPr>
        <w:ind w:left="2880" w:hanging="360"/>
      </w:pPr>
      <w:rPr>
        <w:rFonts w:ascii="Symbol" w:hAnsi="Symbol" w:hint="default"/>
      </w:rPr>
    </w:lvl>
    <w:lvl w:ilvl="4" w:tplc="88B04A24" w:tentative="1">
      <w:start w:val="1"/>
      <w:numFmt w:val="bullet"/>
      <w:lvlText w:val="o"/>
      <w:lvlJc w:val="left"/>
      <w:pPr>
        <w:ind w:left="3600" w:hanging="360"/>
      </w:pPr>
      <w:rPr>
        <w:rFonts w:ascii="Courier New" w:hAnsi="Courier New" w:cs="Courier New" w:hint="default"/>
      </w:rPr>
    </w:lvl>
    <w:lvl w:ilvl="5" w:tplc="B1A6A14E" w:tentative="1">
      <w:start w:val="1"/>
      <w:numFmt w:val="bullet"/>
      <w:lvlText w:val=""/>
      <w:lvlJc w:val="left"/>
      <w:pPr>
        <w:ind w:left="4320" w:hanging="360"/>
      </w:pPr>
      <w:rPr>
        <w:rFonts w:ascii="Wingdings" w:hAnsi="Wingdings" w:hint="default"/>
      </w:rPr>
    </w:lvl>
    <w:lvl w:ilvl="6" w:tplc="BE681570" w:tentative="1">
      <w:start w:val="1"/>
      <w:numFmt w:val="bullet"/>
      <w:lvlText w:val=""/>
      <w:lvlJc w:val="left"/>
      <w:pPr>
        <w:ind w:left="5040" w:hanging="360"/>
      </w:pPr>
      <w:rPr>
        <w:rFonts w:ascii="Symbol" w:hAnsi="Symbol" w:hint="default"/>
      </w:rPr>
    </w:lvl>
    <w:lvl w:ilvl="7" w:tplc="A7BE9D6E" w:tentative="1">
      <w:start w:val="1"/>
      <w:numFmt w:val="bullet"/>
      <w:lvlText w:val="o"/>
      <w:lvlJc w:val="left"/>
      <w:pPr>
        <w:ind w:left="5760" w:hanging="360"/>
      </w:pPr>
      <w:rPr>
        <w:rFonts w:ascii="Courier New" w:hAnsi="Courier New" w:cs="Courier New" w:hint="default"/>
      </w:rPr>
    </w:lvl>
    <w:lvl w:ilvl="8" w:tplc="1DAE1132" w:tentative="1">
      <w:start w:val="1"/>
      <w:numFmt w:val="bullet"/>
      <w:lvlText w:val=""/>
      <w:lvlJc w:val="left"/>
      <w:pPr>
        <w:ind w:left="6480" w:hanging="360"/>
      </w:pPr>
      <w:rPr>
        <w:rFonts w:ascii="Wingdings" w:hAnsi="Wingdings" w:hint="default"/>
      </w:rPr>
    </w:lvl>
  </w:abstractNum>
  <w:abstractNum w:abstractNumId="23" w15:restartNumberingAfterBreak="0">
    <w:nsid w:val="4F6063C0"/>
    <w:multiLevelType w:val="hybridMultilevel"/>
    <w:tmpl w:val="278EDBA4"/>
    <w:lvl w:ilvl="0" w:tplc="5B1CCCAC">
      <w:start w:val="1"/>
      <w:numFmt w:val="bullet"/>
      <w:pStyle w:val="CVBulletPoints"/>
      <w:lvlText w:val=""/>
      <w:lvlJc w:val="left"/>
      <w:pPr>
        <w:ind w:left="1068" w:hanging="360"/>
      </w:pPr>
      <w:rPr>
        <w:rFonts w:ascii="Symbol" w:hAnsi="Symbol" w:hint="default"/>
      </w:rPr>
    </w:lvl>
    <w:lvl w:ilvl="1" w:tplc="9766A932" w:tentative="1">
      <w:start w:val="1"/>
      <w:numFmt w:val="bullet"/>
      <w:lvlText w:val="o"/>
      <w:lvlJc w:val="left"/>
      <w:pPr>
        <w:ind w:left="1788" w:hanging="360"/>
      </w:pPr>
      <w:rPr>
        <w:rFonts w:ascii="Courier New" w:hAnsi="Courier New" w:cs="Courier New" w:hint="default"/>
      </w:rPr>
    </w:lvl>
    <w:lvl w:ilvl="2" w:tplc="512EA18A" w:tentative="1">
      <w:start w:val="1"/>
      <w:numFmt w:val="bullet"/>
      <w:lvlText w:val=""/>
      <w:lvlJc w:val="left"/>
      <w:pPr>
        <w:ind w:left="2508" w:hanging="360"/>
      </w:pPr>
      <w:rPr>
        <w:rFonts w:ascii="Wingdings" w:hAnsi="Wingdings" w:hint="default"/>
      </w:rPr>
    </w:lvl>
    <w:lvl w:ilvl="3" w:tplc="B48294D2" w:tentative="1">
      <w:start w:val="1"/>
      <w:numFmt w:val="bullet"/>
      <w:lvlText w:val=""/>
      <w:lvlJc w:val="left"/>
      <w:pPr>
        <w:ind w:left="3228" w:hanging="360"/>
      </w:pPr>
      <w:rPr>
        <w:rFonts w:ascii="Symbol" w:hAnsi="Symbol" w:hint="default"/>
      </w:rPr>
    </w:lvl>
    <w:lvl w:ilvl="4" w:tplc="C798BF7E" w:tentative="1">
      <w:start w:val="1"/>
      <w:numFmt w:val="bullet"/>
      <w:lvlText w:val="o"/>
      <w:lvlJc w:val="left"/>
      <w:pPr>
        <w:ind w:left="3948" w:hanging="360"/>
      </w:pPr>
      <w:rPr>
        <w:rFonts w:ascii="Courier New" w:hAnsi="Courier New" w:cs="Courier New" w:hint="default"/>
      </w:rPr>
    </w:lvl>
    <w:lvl w:ilvl="5" w:tplc="FF5C0FD6" w:tentative="1">
      <w:start w:val="1"/>
      <w:numFmt w:val="bullet"/>
      <w:lvlText w:val=""/>
      <w:lvlJc w:val="left"/>
      <w:pPr>
        <w:ind w:left="4668" w:hanging="360"/>
      </w:pPr>
      <w:rPr>
        <w:rFonts w:ascii="Wingdings" w:hAnsi="Wingdings" w:hint="default"/>
      </w:rPr>
    </w:lvl>
    <w:lvl w:ilvl="6" w:tplc="05A8682C" w:tentative="1">
      <w:start w:val="1"/>
      <w:numFmt w:val="bullet"/>
      <w:lvlText w:val=""/>
      <w:lvlJc w:val="left"/>
      <w:pPr>
        <w:ind w:left="5388" w:hanging="360"/>
      </w:pPr>
      <w:rPr>
        <w:rFonts w:ascii="Symbol" w:hAnsi="Symbol" w:hint="default"/>
      </w:rPr>
    </w:lvl>
    <w:lvl w:ilvl="7" w:tplc="FAA88B1A" w:tentative="1">
      <w:start w:val="1"/>
      <w:numFmt w:val="bullet"/>
      <w:lvlText w:val="o"/>
      <w:lvlJc w:val="left"/>
      <w:pPr>
        <w:ind w:left="6108" w:hanging="360"/>
      </w:pPr>
      <w:rPr>
        <w:rFonts w:ascii="Courier New" w:hAnsi="Courier New" w:cs="Courier New" w:hint="default"/>
      </w:rPr>
    </w:lvl>
    <w:lvl w:ilvl="8" w:tplc="D6760F5A" w:tentative="1">
      <w:start w:val="1"/>
      <w:numFmt w:val="bullet"/>
      <w:lvlText w:val=""/>
      <w:lvlJc w:val="left"/>
      <w:pPr>
        <w:ind w:left="6828" w:hanging="360"/>
      </w:pPr>
      <w:rPr>
        <w:rFonts w:ascii="Wingdings" w:hAnsi="Wingdings" w:hint="default"/>
      </w:rPr>
    </w:lvl>
  </w:abstractNum>
  <w:abstractNum w:abstractNumId="24" w15:restartNumberingAfterBreak="0">
    <w:nsid w:val="52A53A01"/>
    <w:multiLevelType w:val="hybridMultilevel"/>
    <w:tmpl w:val="DB32AA72"/>
    <w:lvl w:ilvl="0" w:tplc="6F024190">
      <w:start w:val="1"/>
      <w:numFmt w:val="bullet"/>
      <w:pStyle w:val="ListBullet"/>
      <w:lvlText w:val="•"/>
      <w:lvlJc w:val="left"/>
      <w:pPr>
        <w:ind w:left="360" w:hanging="360"/>
      </w:pPr>
      <w:rPr>
        <w:rFonts w:ascii="Times New Roman" w:hAnsi="Times New Roman" w:cs="Times New Roman" w:hint="default"/>
        <w:color w:val="auto"/>
        <w:sz w:val="22"/>
        <w:u w:color="660066"/>
        <w:lang w:val="en-GB"/>
      </w:rPr>
    </w:lvl>
    <w:lvl w:ilvl="1" w:tplc="88AA5280">
      <w:start w:val="1"/>
      <w:numFmt w:val="bullet"/>
      <w:lvlText w:val="o"/>
      <w:lvlJc w:val="left"/>
      <w:pPr>
        <w:ind w:left="1440" w:hanging="360"/>
      </w:pPr>
      <w:rPr>
        <w:rFonts w:ascii="Courier New" w:hAnsi="Courier New" w:cs="Courier New" w:hint="default"/>
      </w:rPr>
    </w:lvl>
    <w:lvl w:ilvl="2" w:tplc="78106E8E">
      <w:start w:val="1"/>
      <w:numFmt w:val="bullet"/>
      <w:lvlText w:val=""/>
      <w:lvlJc w:val="left"/>
      <w:pPr>
        <w:ind w:left="2160" w:hanging="360"/>
      </w:pPr>
      <w:rPr>
        <w:rFonts w:ascii="Wingdings" w:hAnsi="Wingdings" w:hint="default"/>
      </w:rPr>
    </w:lvl>
    <w:lvl w:ilvl="3" w:tplc="C1242578" w:tentative="1">
      <w:start w:val="1"/>
      <w:numFmt w:val="bullet"/>
      <w:lvlText w:val=""/>
      <w:lvlJc w:val="left"/>
      <w:pPr>
        <w:ind w:left="2880" w:hanging="360"/>
      </w:pPr>
      <w:rPr>
        <w:rFonts w:ascii="Symbol" w:hAnsi="Symbol" w:hint="default"/>
      </w:rPr>
    </w:lvl>
    <w:lvl w:ilvl="4" w:tplc="D38AE690" w:tentative="1">
      <w:start w:val="1"/>
      <w:numFmt w:val="bullet"/>
      <w:lvlText w:val="o"/>
      <w:lvlJc w:val="left"/>
      <w:pPr>
        <w:ind w:left="3600" w:hanging="360"/>
      </w:pPr>
      <w:rPr>
        <w:rFonts w:ascii="Courier New" w:hAnsi="Courier New" w:cs="Courier New" w:hint="default"/>
      </w:rPr>
    </w:lvl>
    <w:lvl w:ilvl="5" w:tplc="C2B42CCA" w:tentative="1">
      <w:start w:val="1"/>
      <w:numFmt w:val="bullet"/>
      <w:lvlText w:val=""/>
      <w:lvlJc w:val="left"/>
      <w:pPr>
        <w:ind w:left="4320" w:hanging="360"/>
      </w:pPr>
      <w:rPr>
        <w:rFonts w:ascii="Wingdings" w:hAnsi="Wingdings" w:hint="default"/>
      </w:rPr>
    </w:lvl>
    <w:lvl w:ilvl="6" w:tplc="C3AE5F54" w:tentative="1">
      <w:start w:val="1"/>
      <w:numFmt w:val="bullet"/>
      <w:lvlText w:val=""/>
      <w:lvlJc w:val="left"/>
      <w:pPr>
        <w:ind w:left="5040" w:hanging="360"/>
      </w:pPr>
      <w:rPr>
        <w:rFonts w:ascii="Symbol" w:hAnsi="Symbol" w:hint="default"/>
      </w:rPr>
    </w:lvl>
    <w:lvl w:ilvl="7" w:tplc="AABEDF2E" w:tentative="1">
      <w:start w:val="1"/>
      <w:numFmt w:val="bullet"/>
      <w:lvlText w:val="o"/>
      <w:lvlJc w:val="left"/>
      <w:pPr>
        <w:ind w:left="5760" w:hanging="360"/>
      </w:pPr>
      <w:rPr>
        <w:rFonts w:ascii="Courier New" w:hAnsi="Courier New" w:cs="Courier New" w:hint="default"/>
      </w:rPr>
    </w:lvl>
    <w:lvl w:ilvl="8" w:tplc="91169C4E" w:tentative="1">
      <w:start w:val="1"/>
      <w:numFmt w:val="bullet"/>
      <w:lvlText w:val=""/>
      <w:lvlJc w:val="left"/>
      <w:pPr>
        <w:ind w:left="6480" w:hanging="360"/>
      </w:pPr>
      <w:rPr>
        <w:rFonts w:ascii="Wingdings" w:hAnsi="Wingdings" w:hint="default"/>
      </w:rPr>
    </w:lvl>
  </w:abstractNum>
  <w:abstractNum w:abstractNumId="25" w15:restartNumberingAfterBreak="0">
    <w:nsid w:val="59030C21"/>
    <w:multiLevelType w:val="hybridMultilevel"/>
    <w:tmpl w:val="D31EE60C"/>
    <w:lvl w:ilvl="0" w:tplc="F7007AA8">
      <w:start w:val="17"/>
      <w:numFmt w:val="bullet"/>
      <w:pStyle w:val="ListBullet2"/>
      <w:lvlText w:val="-"/>
      <w:lvlJc w:val="left"/>
      <w:pPr>
        <w:ind w:left="643" w:hanging="360"/>
      </w:pPr>
      <w:rPr>
        <w:rFonts w:ascii="Arial" w:hAnsi="Arial" w:hint="default"/>
      </w:rPr>
    </w:lvl>
    <w:lvl w:ilvl="1" w:tplc="F8E8716E">
      <w:start w:val="1"/>
      <w:numFmt w:val="bullet"/>
      <w:lvlText w:val="o"/>
      <w:lvlJc w:val="left"/>
      <w:pPr>
        <w:ind w:left="1363" w:hanging="360"/>
      </w:pPr>
      <w:rPr>
        <w:rFonts w:ascii="Courier New" w:hAnsi="Courier New" w:cs="Courier New" w:hint="default"/>
      </w:rPr>
    </w:lvl>
    <w:lvl w:ilvl="2" w:tplc="F5EE6B3A" w:tentative="1">
      <w:start w:val="1"/>
      <w:numFmt w:val="bullet"/>
      <w:lvlText w:val=""/>
      <w:lvlJc w:val="left"/>
      <w:pPr>
        <w:ind w:left="2083" w:hanging="360"/>
      </w:pPr>
      <w:rPr>
        <w:rFonts w:ascii="Wingdings" w:hAnsi="Wingdings" w:hint="default"/>
      </w:rPr>
    </w:lvl>
    <w:lvl w:ilvl="3" w:tplc="077223BC" w:tentative="1">
      <w:start w:val="1"/>
      <w:numFmt w:val="bullet"/>
      <w:lvlText w:val=""/>
      <w:lvlJc w:val="left"/>
      <w:pPr>
        <w:ind w:left="2803" w:hanging="360"/>
      </w:pPr>
      <w:rPr>
        <w:rFonts w:ascii="Symbol" w:hAnsi="Symbol" w:hint="default"/>
      </w:rPr>
    </w:lvl>
    <w:lvl w:ilvl="4" w:tplc="4DF0650E" w:tentative="1">
      <w:start w:val="1"/>
      <w:numFmt w:val="bullet"/>
      <w:lvlText w:val="o"/>
      <w:lvlJc w:val="left"/>
      <w:pPr>
        <w:ind w:left="3523" w:hanging="360"/>
      </w:pPr>
      <w:rPr>
        <w:rFonts w:ascii="Courier New" w:hAnsi="Courier New" w:cs="Courier New" w:hint="default"/>
      </w:rPr>
    </w:lvl>
    <w:lvl w:ilvl="5" w:tplc="570E2E42" w:tentative="1">
      <w:start w:val="1"/>
      <w:numFmt w:val="bullet"/>
      <w:lvlText w:val=""/>
      <w:lvlJc w:val="left"/>
      <w:pPr>
        <w:ind w:left="4243" w:hanging="360"/>
      </w:pPr>
      <w:rPr>
        <w:rFonts w:ascii="Wingdings" w:hAnsi="Wingdings" w:hint="default"/>
      </w:rPr>
    </w:lvl>
    <w:lvl w:ilvl="6" w:tplc="08D2B254" w:tentative="1">
      <w:start w:val="1"/>
      <w:numFmt w:val="bullet"/>
      <w:lvlText w:val=""/>
      <w:lvlJc w:val="left"/>
      <w:pPr>
        <w:ind w:left="4963" w:hanging="360"/>
      </w:pPr>
      <w:rPr>
        <w:rFonts w:ascii="Symbol" w:hAnsi="Symbol" w:hint="default"/>
      </w:rPr>
    </w:lvl>
    <w:lvl w:ilvl="7" w:tplc="B650BC3A" w:tentative="1">
      <w:start w:val="1"/>
      <w:numFmt w:val="bullet"/>
      <w:lvlText w:val="o"/>
      <w:lvlJc w:val="left"/>
      <w:pPr>
        <w:ind w:left="5683" w:hanging="360"/>
      </w:pPr>
      <w:rPr>
        <w:rFonts w:ascii="Courier New" w:hAnsi="Courier New" w:cs="Courier New" w:hint="default"/>
      </w:rPr>
    </w:lvl>
    <w:lvl w:ilvl="8" w:tplc="B2DE6412" w:tentative="1">
      <w:start w:val="1"/>
      <w:numFmt w:val="bullet"/>
      <w:lvlText w:val=""/>
      <w:lvlJc w:val="left"/>
      <w:pPr>
        <w:ind w:left="6403" w:hanging="360"/>
      </w:pPr>
      <w:rPr>
        <w:rFonts w:ascii="Wingdings" w:hAnsi="Wingdings" w:hint="default"/>
      </w:rPr>
    </w:lvl>
  </w:abstractNum>
  <w:abstractNum w:abstractNumId="26" w15:restartNumberingAfterBreak="0">
    <w:nsid w:val="5EE00889"/>
    <w:multiLevelType w:val="hybridMultilevel"/>
    <w:tmpl w:val="82DA8982"/>
    <w:lvl w:ilvl="0" w:tplc="DFDE0510">
      <w:start w:val="1"/>
      <w:numFmt w:val="bullet"/>
      <w:lvlText w:val=""/>
      <w:lvlJc w:val="left"/>
      <w:pPr>
        <w:ind w:left="720" w:hanging="360"/>
      </w:pPr>
      <w:rPr>
        <w:rFonts w:ascii="Symbol" w:hAnsi="Symbol" w:hint="default"/>
      </w:rPr>
    </w:lvl>
    <w:lvl w:ilvl="1" w:tplc="8B20D2C2" w:tentative="1">
      <w:start w:val="1"/>
      <w:numFmt w:val="bullet"/>
      <w:lvlText w:val="o"/>
      <w:lvlJc w:val="left"/>
      <w:pPr>
        <w:ind w:left="1440" w:hanging="360"/>
      </w:pPr>
      <w:rPr>
        <w:rFonts w:ascii="Courier New" w:hAnsi="Courier New" w:cs="Courier New" w:hint="default"/>
      </w:rPr>
    </w:lvl>
    <w:lvl w:ilvl="2" w:tplc="D34A6102" w:tentative="1">
      <w:start w:val="1"/>
      <w:numFmt w:val="bullet"/>
      <w:lvlText w:val=""/>
      <w:lvlJc w:val="left"/>
      <w:pPr>
        <w:ind w:left="2160" w:hanging="360"/>
      </w:pPr>
      <w:rPr>
        <w:rFonts w:ascii="Wingdings" w:hAnsi="Wingdings" w:hint="default"/>
      </w:rPr>
    </w:lvl>
    <w:lvl w:ilvl="3" w:tplc="EF16B7AC" w:tentative="1">
      <w:start w:val="1"/>
      <w:numFmt w:val="bullet"/>
      <w:lvlText w:val=""/>
      <w:lvlJc w:val="left"/>
      <w:pPr>
        <w:ind w:left="2880" w:hanging="360"/>
      </w:pPr>
      <w:rPr>
        <w:rFonts w:ascii="Symbol" w:hAnsi="Symbol" w:hint="default"/>
      </w:rPr>
    </w:lvl>
    <w:lvl w:ilvl="4" w:tplc="E8B4D448" w:tentative="1">
      <w:start w:val="1"/>
      <w:numFmt w:val="bullet"/>
      <w:lvlText w:val="o"/>
      <w:lvlJc w:val="left"/>
      <w:pPr>
        <w:ind w:left="3600" w:hanging="360"/>
      </w:pPr>
      <w:rPr>
        <w:rFonts w:ascii="Courier New" w:hAnsi="Courier New" w:cs="Courier New" w:hint="default"/>
      </w:rPr>
    </w:lvl>
    <w:lvl w:ilvl="5" w:tplc="57D2932A" w:tentative="1">
      <w:start w:val="1"/>
      <w:numFmt w:val="bullet"/>
      <w:lvlText w:val=""/>
      <w:lvlJc w:val="left"/>
      <w:pPr>
        <w:ind w:left="4320" w:hanging="360"/>
      </w:pPr>
      <w:rPr>
        <w:rFonts w:ascii="Wingdings" w:hAnsi="Wingdings" w:hint="default"/>
      </w:rPr>
    </w:lvl>
    <w:lvl w:ilvl="6" w:tplc="1EA0383C" w:tentative="1">
      <w:start w:val="1"/>
      <w:numFmt w:val="bullet"/>
      <w:lvlText w:val=""/>
      <w:lvlJc w:val="left"/>
      <w:pPr>
        <w:ind w:left="5040" w:hanging="360"/>
      </w:pPr>
      <w:rPr>
        <w:rFonts w:ascii="Symbol" w:hAnsi="Symbol" w:hint="default"/>
      </w:rPr>
    </w:lvl>
    <w:lvl w:ilvl="7" w:tplc="CBE6CFA6" w:tentative="1">
      <w:start w:val="1"/>
      <w:numFmt w:val="bullet"/>
      <w:lvlText w:val="o"/>
      <w:lvlJc w:val="left"/>
      <w:pPr>
        <w:ind w:left="5760" w:hanging="360"/>
      </w:pPr>
      <w:rPr>
        <w:rFonts w:ascii="Courier New" w:hAnsi="Courier New" w:cs="Courier New" w:hint="default"/>
      </w:rPr>
    </w:lvl>
    <w:lvl w:ilvl="8" w:tplc="BEF419FC" w:tentative="1">
      <w:start w:val="1"/>
      <w:numFmt w:val="bullet"/>
      <w:lvlText w:val=""/>
      <w:lvlJc w:val="left"/>
      <w:pPr>
        <w:ind w:left="6480" w:hanging="360"/>
      </w:pPr>
      <w:rPr>
        <w:rFonts w:ascii="Wingdings" w:hAnsi="Wingdings" w:hint="default"/>
      </w:rPr>
    </w:lvl>
  </w:abstractNum>
  <w:abstractNum w:abstractNumId="27" w15:restartNumberingAfterBreak="0">
    <w:nsid w:val="5FA055C9"/>
    <w:multiLevelType w:val="hybridMultilevel"/>
    <w:tmpl w:val="8DB24B56"/>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22C6B85"/>
    <w:multiLevelType w:val="hybridMultilevel"/>
    <w:tmpl w:val="2B220D0C"/>
    <w:lvl w:ilvl="0" w:tplc="AAEC9E0E">
      <w:start w:val="1"/>
      <w:numFmt w:val="bullet"/>
      <w:pStyle w:val="ListBullet3"/>
      <w:lvlText w:val=""/>
      <w:lvlJc w:val="left"/>
      <w:pPr>
        <w:ind w:left="1077" w:hanging="360"/>
      </w:pPr>
      <w:rPr>
        <w:rFonts w:ascii="Wingdings" w:hAnsi="Wingdings" w:hint="default"/>
      </w:rPr>
    </w:lvl>
    <w:lvl w:ilvl="1" w:tplc="EA9AC3C2" w:tentative="1">
      <w:start w:val="1"/>
      <w:numFmt w:val="bullet"/>
      <w:lvlText w:val="o"/>
      <w:lvlJc w:val="left"/>
      <w:pPr>
        <w:ind w:left="1797" w:hanging="360"/>
      </w:pPr>
      <w:rPr>
        <w:rFonts w:ascii="Courier New" w:hAnsi="Courier New" w:cs="Courier New" w:hint="default"/>
      </w:rPr>
    </w:lvl>
    <w:lvl w:ilvl="2" w:tplc="78F01F90" w:tentative="1">
      <w:start w:val="1"/>
      <w:numFmt w:val="bullet"/>
      <w:lvlText w:val=""/>
      <w:lvlJc w:val="left"/>
      <w:pPr>
        <w:ind w:left="2517" w:hanging="360"/>
      </w:pPr>
      <w:rPr>
        <w:rFonts w:ascii="Wingdings" w:hAnsi="Wingdings" w:hint="default"/>
      </w:rPr>
    </w:lvl>
    <w:lvl w:ilvl="3" w:tplc="18BE95B2" w:tentative="1">
      <w:start w:val="1"/>
      <w:numFmt w:val="bullet"/>
      <w:lvlText w:val=""/>
      <w:lvlJc w:val="left"/>
      <w:pPr>
        <w:ind w:left="3237" w:hanging="360"/>
      </w:pPr>
      <w:rPr>
        <w:rFonts w:ascii="Symbol" w:hAnsi="Symbol" w:hint="default"/>
      </w:rPr>
    </w:lvl>
    <w:lvl w:ilvl="4" w:tplc="59D6E162" w:tentative="1">
      <w:start w:val="1"/>
      <w:numFmt w:val="bullet"/>
      <w:lvlText w:val="o"/>
      <w:lvlJc w:val="left"/>
      <w:pPr>
        <w:ind w:left="3957" w:hanging="360"/>
      </w:pPr>
      <w:rPr>
        <w:rFonts w:ascii="Courier New" w:hAnsi="Courier New" w:cs="Courier New" w:hint="default"/>
      </w:rPr>
    </w:lvl>
    <w:lvl w:ilvl="5" w:tplc="2B4C860C" w:tentative="1">
      <w:start w:val="1"/>
      <w:numFmt w:val="bullet"/>
      <w:lvlText w:val=""/>
      <w:lvlJc w:val="left"/>
      <w:pPr>
        <w:ind w:left="4677" w:hanging="360"/>
      </w:pPr>
      <w:rPr>
        <w:rFonts w:ascii="Wingdings" w:hAnsi="Wingdings" w:hint="default"/>
      </w:rPr>
    </w:lvl>
    <w:lvl w:ilvl="6" w:tplc="15D298A8" w:tentative="1">
      <w:start w:val="1"/>
      <w:numFmt w:val="bullet"/>
      <w:lvlText w:val=""/>
      <w:lvlJc w:val="left"/>
      <w:pPr>
        <w:ind w:left="5397" w:hanging="360"/>
      </w:pPr>
      <w:rPr>
        <w:rFonts w:ascii="Symbol" w:hAnsi="Symbol" w:hint="default"/>
      </w:rPr>
    </w:lvl>
    <w:lvl w:ilvl="7" w:tplc="D6B2E4F2" w:tentative="1">
      <w:start w:val="1"/>
      <w:numFmt w:val="bullet"/>
      <w:lvlText w:val="o"/>
      <w:lvlJc w:val="left"/>
      <w:pPr>
        <w:ind w:left="6117" w:hanging="360"/>
      </w:pPr>
      <w:rPr>
        <w:rFonts w:ascii="Courier New" w:hAnsi="Courier New" w:cs="Courier New" w:hint="default"/>
      </w:rPr>
    </w:lvl>
    <w:lvl w:ilvl="8" w:tplc="D1A2E7DA" w:tentative="1">
      <w:start w:val="1"/>
      <w:numFmt w:val="bullet"/>
      <w:lvlText w:val=""/>
      <w:lvlJc w:val="left"/>
      <w:pPr>
        <w:ind w:left="6837" w:hanging="360"/>
      </w:pPr>
      <w:rPr>
        <w:rFonts w:ascii="Wingdings" w:hAnsi="Wingdings" w:hint="default"/>
      </w:rPr>
    </w:lvl>
  </w:abstractNum>
  <w:abstractNum w:abstractNumId="29" w15:restartNumberingAfterBreak="0">
    <w:nsid w:val="676E3B59"/>
    <w:multiLevelType w:val="hybridMultilevel"/>
    <w:tmpl w:val="CE4CD4A4"/>
    <w:lvl w:ilvl="0" w:tplc="9BEAC778">
      <w:start w:val="1"/>
      <w:numFmt w:val="decimal"/>
      <w:pStyle w:val="Heading2"/>
      <w:lvlText w:val="%1."/>
      <w:lvlJc w:val="left"/>
      <w:pPr>
        <w:ind w:left="720" w:hanging="360"/>
      </w:pPr>
      <w:rPr>
        <w:rFonts w:ascii="Times New Roman" w:hAnsi="Times New Roman" w:hint="default"/>
        <w:b/>
        <w:bCs/>
        <w:i w:val="0"/>
        <w:sz w:val="22"/>
      </w:rPr>
    </w:lvl>
    <w:lvl w:ilvl="1" w:tplc="DE0C3530" w:tentative="1">
      <w:start w:val="1"/>
      <w:numFmt w:val="lowerLetter"/>
      <w:lvlText w:val="%2."/>
      <w:lvlJc w:val="left"/>
      <w:pPr>
        <w:ind w:left="1440" w:hanging="360"/>
      </w:pPr>
    </w:lvl>
    <w:lvl w:ilvl="2" w:tplc="DDD0FC0E" w:tentative="1">
      <w:start w:val="1"/>
      <w:numFmt w:val="lowerRoman"/>
      <w:lvlText w:val="%3."/>
      <w:lvlJc w:val="right"/>
      <w:pPr>
        <w:ind w:left="2160" w:hanging="180"/>
      </w:pPr>
    </w:lvl>
    <w:lvl w:ilvl="3" w:tplc="5F1E9FAA" w:tentative="1">
      <w:start w:val="1"/>
      <w:numFmt w:val="decimal"/>
      <w:lvlText w:val="%4."/>
      <w:lvlJc w:val="left"/>
      <w:pPr>
        <w:ind w:left="2880" w:hanging="360"/>
      </w:pPr>
    </w:lvl>
    <w:lvl w:ilvl="4" w:tplc="DE1ECBA0" w:tentative="1">
      <w:start w:val="1"/>
      <w:numFmt w:val="lowerLetter"/>
      <w:lvlText w:val="%5."/>
      <w:lvlJc w:val="left"/>
      <w:pPr>
        <w:ind w:left="3600" w:hanging="360"/>
      </w:pPr>
    </w:lvl>
    <w:lvl w:ilvl="5" w:tplc="3D0ED178" w:tentative="1">
      <w:start w:val="1"/>
      <w:numFmt w:val="lowerRoman"/>
      <w:lvlText w:val="%6."/>
      <w:lvlJc w:val="right"/>
      <w:pPr>
        <w:ind w:left="4320" w:hanging="180"/>
      </w:pPr>
    </w:lvl>
    <w:lvl w:ilvl="6" w:tplc="6A92C7AA" w:tentative="1">
      <w:start w:val="1"/>
      <w:numFmt w:val="decimal"/>
      <w:lvlText w:val="%7."/>
      <w:lvlJc w:val="left"/>
      <w:pPr>
        <w:ind w:left="5040" w:hanging="360"/>
      </w:pPr>
    </w:lvl>
    <w:lvl w:ilvl="7" w:tplc="56E607AE" w:tentative="1">
      <w:start w:val="1"/>
      <w:numFmt w:val="lowerLetter"/>
      <w:lvlText w:val="%8."/>
      <w:lvlJc w:val="left"/>
      <w:pPr>
        <w:ind w:left="5760" w:hanging="360"/>
      </w:pPr>
    </w:lvl>
    <w:lvl w:ilvl="8" w:tplc="E9E82DD4" w:tentative="1">
      <w:start w:val="1"/>
      <w:numFmt w:val="lowerRoman"/>
      <w:lvlText w:val="%9."/>
      <w:lvlJc w:val="right"/>
      <w:pPr>
        <w:ind w:left="6480" w:hanging="180"/>
      </w:pPr>
    </w:lvl>
  </w:abstractNum>
  <w:abstractNum w:abstractNumId="30" w15:restartNumberingAfterBreak="0">
    <w:nsid w:val="69007F43"/>
    <w:multiLevelType w:val="multilevel"/>
    <w:tmpl w:val="B0F2DC5A"/>
    <w:lvl w:ilvl="0">
      <w:start w:val="1"/>
      <w:numFmt w:val="decimal"/>
      <w:lvlText w:val="%1"/>
      <w:lvlJc w:val="left"/>
      <w:pPr>
        <w:ind w:left="567" w:hanging="482"/>
      </w:pPr>
      <w:rPr>
        <w:rFonts w:hint="default"/>
      </w:rPr>
    </w:lvl>
    <w:lvl w:ilvl="1">
      <w:start w:val="1"/>
      <w:numFmt w:val="decimal"/>
      <w:pStyle w:val="ActivitiesTable"/>
      <w:lvlText w:val="%2."/>
      <w:lvlJc w:val="left"/>
      <w:pPr>
        <w:ind w:left="567" w:hanging="482"/>
      </w:pPr>
      <w:rPr>
        <w:rFonts w:asciiTheme="minorHAnsi" w:eastAsia="Calibri" w:hAnsiTheme="minorHAnsi" w:cs="Gravur-CondensedLight" w:hint="default"/>
        <w:spacing w:val="6"/>
      </w:rPr>
    </w:lvl>
    <w:lvl w:ilvl="2">
      <w:start w:val="17"/>
      <w:numFmt w:val="bullet"/>
      <w:lvlText w:val="-"/>
      <w:lvlJc w:val="left"/>
      <w:pPr>
        <w:ind w:left="567" w:hanging="482"/>
      </w:pPr>
      <w:rPr>
        <w:rFonts w:ascii="Arial" w:hAnsi="Arial" w:hint="default"/>
      </w:rPr>
    </w:lvl>
    <w:lvl w:ilvl="3">
      <w:start w:val="1"/>
      <w:numFmt w:val="decimal"/>
      <w:lvlText w:val="%1.%2.%3.%4"/>
      <w:lvlJc w:val="left"/>
      <w:pPr>
        <w:ind w:left="567" w:hanging="482"/>
      </w:pPr>
      <w:rPr>
        <w:rFonts w:hint="default"/>
      </w:rPr>
    </w:lvl>
    <w:lvl w:ilvl="4">
      <w:start w:val="1"/>
      <w:numFmt w:val="decimal"/>
      <w:lvlText w:val="%1.%2.%3.%4.%5"/>
      <w:lvlJc w:val="left"/>
      <w:pPr>
        <w:ind w:left="567" w:hanging="482"/>
      </w:pPr>
      <w:rPr>
        <w:rFonts w:hint="default"/>
      </w:rPr>
    </w:lvl>
    <w:lvl w:ilvl="5">
      <w:start w:val="1"/>
      <w:numFmt w:val="decimal"/>
      <w:lvlText w:val="%1.%2.%3.%4.%5.%6"/>
      <w:lvlJc w:val="left"/>
      <w:pPr>
        <w:ind w:left="567" w:hanging="482"/>
      </w:pPr>
      <w:rPr>
        <w:rFonts w:hint="default"/>
      </w:rPr>
    </w:lvl>
    <w:lvl w:ilvl="6">
      <w:start w:val="1"/>
      <w:numFmt w:val="decimal"/>
      <w:lvlText w:val="%1.%2.%3.%4.%5.%6.%7"/>
      <w:lvlJc w:val="left"/>
      <w:pPr>
        <w:ind w:left="567" w:hanging="482"/>
      </w:pPr>
      <w:rPr>
        <w:rFonts w:hint="default"/>
      </w:rPr>
    </w:lvl>
    <w:lvl w:ilvl="7">
      <w:start w:val="1"/>
      <w:numFmt w:val="decimal"/>
      <w:lvlText w:val="%1.%2.%3.%4.%5.%6.%7.%8"/>
      <w:lvlJc w:val="left"/>
      <w:pPr>
        <w:ind w:left="567" w:hanging="482"/>
      </w:pPr>
      <w:rPr>
        <w:rFonts w:hint="default"/>
      </w:rPr>
    </w:lvl>
    <w:lvl w:ilvl="8">
      <w:start w:val="1"/>
      <w:numFmt w:val="decimal"/>
      <w:lvlText w:val="%1.%2.%3.%4.%5.%6.%7.%8.%9"/>
      <w:lvlJc w:val="left"/>
      <w:pPr>
        <w:ind w:left="567" w:hanging="482"/>
      </w:pPr>
      <w:rPr>
        <w:rFonts w:hint="default"/>
      </w:rPr>
    </w:lvl>
  </w:abstractNum>
  <w:abstractNum w:abstractNumId="31" w15:restartNumberingAfterBreak="0">
    <w:nsid w:val="70B0642C"/>
    <w:multiLevelType w:val="multilevel"/>
    <w:tmpl w:val="76785FD2"/>
    <w:lvl w:ilvl="0">
      <w:start w:val="1"/>
      <w:numFmt w:val="decimal"/>
      <w:pStyle w:val="BulletPointsPersonnelTab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3"/>
  </w:num>
  <w:num w:numId="2">
    <w:abstractNumId w:val="1"/>
  </w:num>
  <w:num w:numId="3">
    <w:abstractNumId w:val="31"/>
  </w:num>
  <w:num w:numId="4">
    <w:abstractNumId w:val="8"/>
  </w:num>
  <w:num w:numId="5">
    <w:abstractNumId w:val="30"/>
  </w:num>
  <w:num w:numId="6">
    <w:abstractNumId w:val="14"/>
  </w:num>
  <w:num w:numId="7">
    <w:abstractNumId w:val="20"/>
  </w:num>
  <w:num w:numId="8">
    <w:abstractNumId w:val="24"/>
  </w:num>
  <w:num w:numId="9">
    <w:abstractNumId w:val="25"/>
  </w:num>
  <w:num w:numId="10">
    <w:abstractNumId w:val="28"/>
  </w:num>
  <w:num w:numId="11">
    <w:abstractNumId w:val="0"/>
  </w:num>
  <w:num w:numId="12">
    <w:abstractNumId w:val="4"/>
  </w:num>
  <w:num w:numId="13">
    <w:abstractNumId w:val="5"/>
  </w:num>
  <w:num w:numId="14">
    <w:abstractNumId w:val="11"/>
  </w:num>
  <w:num w:numId="15">
    <w:abstractNumId w:val="17"/>
  </w:num>
  <w:num w:numId="16">
    <w:abstractNumId w:val="3"/>
  </w:num>
  <w:num w:numId="17">
    <w:abstractNumId w:val="7"/>
  </w:num>
  <w:num w:numId="18">
    <w:abstractNumId w:val="12"/>
  </w:num>
  <w:num w:numId="19">
    <w:abstractNumId w:val="29"/>
  </w:num>
  <w:num w:numId="20">
    <w:abstractNumId w:val="26"/>
  </w:num>
  <w:num w:numId="21">
    <w:abstractNumId w:val="19"/>
  </w:num>
  <w:num w:numId="22">
    <w:abstractNumId w:val="6"/>
  </w:num>
  <w:num w:numId="23">
    <w:abstractNumId w:val="13"/>
  </w:num>
  <w:num w:numId="24">
    <w:abstractNumId w:val="15"/>
  </w:num>
  <w:num w:numId="25">
    <w:abstractNumId w:val="2"/>
  </w:num>
  <w:num w:numId="26">
    <w:abstractNumId w:val="9"/>
  </w:num>
  <w:num w:numId="27">
    <w:abstractNumId w:val="16"/>
  </w:num>
  <w:num w:numId="28">
    <w:abstractNumId w:val="21"/>
  </w:num>
  <w:num w:numId="29">
    <w:abstractNumId w:val="22"/>
  </w:num>
  <w:num w:numId="30">
    <w:abstractNumId w:val="18"/>
  </w:num>
  <w:num w:numId="31">
    <w:abstractNumId w:val="10"/>
  </w:num>
  <w:num w:numId="32">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E89"/>
    <w:rsid w:val="000009BD"/>
    <w:rsid w:val="00027934"/>
    <w:rsid w:val="000526A5"/>
    <w:rsid w:val="00053899"/>
    <w:rsid w:val="00056F8A"/>
    <w:rsid w:val="00061288"/>
    <w:rsid w:val="00061852"/>
    <w:rsid w:val="00062CB5"/>
    <w:rsid w:val="00070CE1"/>
    <w:rsid w:val="0007156F"/>
    <w:rsid w:val="000747CF"/>
    <w:rsid w:val="0007717C"/>
    <w:rsid w:val="000877A2"/>
    <w:rsid w:val="00090494"/>
    <w:rsid w:val="000935A2"/>
    <w:rsid w:val="00096570"/>
    <w:rsid w:val="000A10C6"/>
    <w:rsid w:val="000A367C"/>
    <w:rsid w:val="000A52BD"/>
    <w:rsid w:val="000A67EA"/>
    <w:rsid w:val="000B1BAB"/>
    <w:rsid w:val="000B1F2A"/>
    <w:rsid w:val="000B441D"/>
    <w:rsid w:val="000B6D30"/>
    <w:rsid w:val="000D1822"/>
    <w:rsid w:val="000E14BB"/>
    <w:rsid w:val="000F1440"/>
    <w:rsid w:val="000F250B"/>
    <w:rsid w:val="0010155F"/>
    <w:rsid w:val="00104E3E"/>
    <w:rsid w:val="00106017"/>
    <w:rsid w:val="0011355F"/>
    <w:rsid w:val="001144D5"/>
    <w:rsid w:val="001225C8"/>
    <w:rsid w:val="00134B45"/>
    <w:rsid w:val="001356D0"/>
    <w:rsid w:val="00143107"/>
    <w:rsid w:val="00145485"/>
    <w:rsid w:val="00146536"/>
    <w:rsid w:val="001501D6"/>
    <w:rsid w:val="00152D69"/>
    <w:rsid w:val="0016242C"/>
    <w:rsid w:val="0016585A"/>
    <w:rsid w:val="001676D9"/>
    <w:rsid w:val="0016794E"/>
    <w:rsid w:val="00176EE0"/>
    <w:rsid w:val="0018362F"/>
    <w:rsid w:val="00183905"/>
    <w:rsid w:val="001911C5"/>
    <w:rsid w:val="00193BA3"/>
    <w:rsid w:val="00194227"/>
    <w:rsid w:val="001967F3"/>
    <w:rsid w:val="001A1224"/>
    <w:rsid w:val="001D05AD"/>
    <w:rsid w:val="001D3B07"/>
    <w:rsid w:val="001D4E79"/>
    <w:rsid w:val="001E3740"/>
    <w:rsid w:val="001E4EDD"/>
    <w:rsid w:val="001E7BF4"/>
    <w:rsid w:val="001F7756"/>
    <w:rsid w:val="0021594E"/>
    <w:rsid w:val="00217FCA"/>
    <w:rsid w:val="0022248D"/>
    <w:rsid w:val="00222713"/>
    <w:rsid w:val="00233A2E"/>
    <w:rsid w:val="0024262C"/>
    <w:rsid w:val="00242B56"/>
    <w:rsid w:val="00242C25"/>
    <w:rsid w:val="00245E9D"/>
    <w:rsid w:val="002605D7"/>
    <w:rsid w:val="00266B45"/>
    <w:rsid w:val="0027079D"/>
    <w:rsid w:val="00275F8B"/>
    <w:rsid w:val="00284484"/>
    <w:rsid w:val="002A4067"/>
    <w:rsid w:val="002A42BD"/>
    <w:rsid w:val="002A64EA"/>
    <w:rsid w:val="002A7D68"/>
    <w:rsid w:val="002B0665"/>
    <w:rsid w:val="002B0C04"/>
    <w:rsid w:val="002B198A"/>
    <w:rsid w:val="002B1D03"/>
    <w:rsid w:val="002B5632"/>
    <w:rsid w:val="002C1F94"/>
    <w:rsid w:val="002C20A7"/>
    <w:rsid w:val="002C32F1"/>
    <w:rsid w:val="002C36F3"/>
    <w:rsid w:val="002D46DF"/>
    <w:rsid w:val="002D75DC"/>
    <w:rsid w:val="002E4188"/>
    <w:rsid w:val="002F0E1D"/>
    <w:rsid w:val="002F379A"/>
    <w:rsid w:val="002F440C"/>
    <w:rsid w:val="002F75D5"/>
    <w:rsid w:val="00306748"/>
    <w:rsid w:val="0031492E"/>
    <w:rsid w:val="00335D93"/>
    <w:rsid w:val="003374CB"/>
    <w:rsid w:val="00344E5C"/>
    <w:rsid w:val="00345E62"/>
    <w:rsid w:val="0035041E"/>
    <w:rsid w:val="00350DE4"/>
    <w:rsid w:val="003551B4"/>
    <w:rsid w:val="003577A3"/>
    <w:rsid w:val="003617B5"/>
    <w:rsid w:val="00362010"/>
    <w:rsid w:val="00386468"/>
    <w:rsid w:val="00387F13"/>
    <w:rsid w:val="003A3295"/>
    <w:rsid w:val="003A3942"/>
    <w:rsid w:val="003A4F92"/>
    <w:rsid w:val="003B41F9"/>
    <w:rsid w:val="003C0661"/>
    <w:rsid w:val="003C3956"/>
    <w:rsid w:val="003C39E1"/>
    <w:rsid w:val="003E3D38"/>
    <w:rsid w:val="003E6659"/>
    <w:rsid w:val="003F2C26"/>
    <w:rsid w:val="003F2D4E"/>
    <w:rsid w:val="003F6355"/>
    <w:rsid w:val="00407992"/>
    <w:rsid w:val="0041431C"/>
    <w:rsid w:val="00420314"/>
    <w:rsid w:val="00420654"/>
    <w:rsid w:val="0042175B"/>
    <w:rsid w:val="00422671"/>
    <w:rsid w:val="0046170B"/>
    <w:rsid w:val="00461754"/>
    <w:rsid w:val="0046430B"/>
    <w:rsid w:val="004718AD"/>
    <w:rsid w:val="00472722"/>
    <w:rsid w:val="004803AA"/>
    <w:rsid w:val="00491C14"/>
    <w:rsid w:val="00496A07"/>
    <w:rsid w:val="004A08A4"/>
    <w:rsid w:val="004B0DAC"/>
    <w:rsid w:val="004C7F52"/>
    <w:rsid w:val="004D25C6"/>
    <w:rsid w:val="004D4E89"/>
    <w:rsid w:val="004D5458"/>
    <w:rsid w:val="004D71FB"/>
    <w:rsid w:val="004D7973"/>
    <w:rsid w:val="004D7A24"/>
    <w:rsid w:val="004E0DBF"/>
    <w:rsid w:val="004E26EA"/>
    <w:rsid w:val="004E5CBC"/>
    <w:rsid w:val="004F14CD"/>
    <w:rsid w:val="00502025"/>
    <w:rsid w:val="00510030"/>
    <w:rsid w:val="005101F1"/>
    <w:rsid w:val="00511A14"/>
    <w:rsid w:val="00527084"/>
    <w:rsid w:val="00531BAE"/>
    <w:rsid w:val="00537968"/>
    <w:rsid w:val="0054279C"/>
    <w:rsid w:val="00542B25"/>
    <w:rsid w:val="00552705"/>
    <w:rsid w:val="005575A7"/>
    <w:rsid w:val="00561125"/>
    <w:rsid w:val="00565561"/>
    <w:rsid w:val="00574A23"/>
    <w:rsid w:val="005757DE"/>
    <w:rsid w:val="005760C4"/>
    <w:rsid w:val="00582D52"/>
    <w:rsid w:val="00583C5B"/>
    <w:rsid w:val="00585207"/>
    <w:rsid w:val="00585393"/>
    <w:rsid w:val="00587E64"/>
    <w:rsid w:val="00596560"/>
    <w:rsid w:val="005A0333"/>
    <w:rsid w:val="005B2DFB"/>
    <w:rsid w:val="005B2EF5"/>
    <w:rsid w:val="005D1053"/>
    <w:rsid w:val="005D48F8"/>
    <w:rsid w:val="005F2602"/>
    <w:rsid w:val="006067E2"/>
    <w:rsid w:val="00624F94"/>
    <w:rsid w:val="00626AB2"/>
    <w:rsid w:val="006338D4"/>
    <w:rsid w:val="0063719A"/>
    <w:rsid w:val="00642B74"/>
    <w:rsid w:val="00664A4F"/>
    <w:rsid w:val="006660BE"/>
    <w:rsid w:val="006716A5"/>
    <w:rsid w:val="00671DE9"/>
    <w:rsid w:val="00681A80"/>
    <w:rsid w:val="0068252E"/>
    <w:rsid w:val="00685346"/>
    <w:rsid w:val="0069314D"/>
    <w:rsid w:val="006B26B4"/>
    <w:rsid w:val="006D3874"/>
    <w:rsid w:val="006D7BC3"/>
    <w:rsid w:val="006E4265"/>
    <w:rsid w:val="006E6371"/>
    <w:rsid w:val="006F33AE"/>
    <w:rsid w:val="006F5A7C"/>
    <w:rsid w:val="006F72CA"/>
    <w:rsid w:val="007029BB"/>
    <w:rsid w:val="00707413"/>
    <w:rsid w:val="00711757"/>
    <w:rsid w:val="00712D6F"/>
    <w:rsid w:val="007243A2"/>
    <w:rsid w:val="007267CE"/>
    <w:rsid w:val="00727F1A"/>
    <w:rsid w:val="00735025"/>
    <w:rsid w:val="007358B4"/>
    <w:rsid w:val="00755510"/>
    <w:rsid w:val="0076068B"/>
    <w:rsid w:val="00762F3C"/>
    <w:rsid w:val="00771DD7"/>
    <w:rsid w:val="007738D9"/>
    <w:rsid w:val="00776613"/>
    <w:rsid w:val="007769FC"/>
    <w:rsid w:val="007B091E"/>
    <w:rsid w:val="007C3841"/>
    <w:rsid w:val="007C6A55"/>
    <w:rsid w:val="007C7B63"/>
    <w:rsid w:val="007D0052"/>
    <w:rsid w:val="007D115B"/>
    <w:rsid w:val="007D1D4F"/>
    <w:rsid w:val="007F269C"/>
    <w:rsid w:val="007F4EFA"/>
    <w:rsid w:val="00800B0F"/>
    <w:rsid w:val="00813C23"/>
    <w:rsid w:val="00826D8F"/>
    <w:rsid w:val="008323E1"/>
    <w:rsid w:val="008337C9"/>
    <w:rsid w:val="00840EB4"/>
    <w:rsid w:val="00842540"/>
    <w:rsid w:val="0084536E"/>
    <w:rsid w:val="00845935"/>
    <w:rsid w:val="00850E86"/>
    <w:rsid w:val="0086277F"/>
    <w:rsid w:val="00864F15"/>
    <w:rsid w:val="008719FE"/>
    <w:rsid w:val="00872210"/>
    <w:rsid w:val="00877814"/>
    <w:rsid w:val="0088349D"/>
    <w:rsid w:val="00893CF4"/>
    <w:rsid w:val="0089796C"/>
    <w:rsid w:val="008A506B"/>
    <w:rsid w:val="008B3F52"/>
    <w:rsid w:val="008C157E"/>
    <w:rsid w:val="008C3722"/>
    <w:rsid w:val="008D3955"/>
    <w:rsid w:val="008E0DF2"/>
    <w:rsid w:val="008E52F3"/>
    <w:rsid w:val="008E76D2"/>
    <w:rsid w:val="008F2A65"/>
    <w:rsid w:val="008F2D83"/>
    <w:rsid w:val="0090771D"/>
    <w:rsid w:val="00911102"/>
    <w:rsid w:val="0091484E"/>
    <w:rsid w:val="009257F3"/>
    <w:rsid w:val="00933135"/>
    <w:rsid w:val="00933A97"/>
    <w:rsid w:val="00955554"/>
    <w:rsid w:val="009736A4"/>
    <w:rsid w:val="009771EA"/>
    <w:rsid w:val="00993A2E"/>
    <w:rsid w:val="0099677F"/>
    <w:rsid w:val="009A4C75"/>
    <w:rsid w:val="009B0A04"/>
    <w:rsid w:val="009B2E6A"/>
    <w:rsid w:val="009D09A4"/>
    <w:rsid w:val="009D463F"/>
    <w:rsid w:val="009E2C97"/>
    <w:rsid w:val="009F449B"/>
    <w:rsid w:val="009F5CF8"/>
    <w:rsid w:val="00A11AD5"/>
    <w:rsid w:val="00A14D1D"/>
    <w:rsid w:val="00A1536E"/>
    <w:rsid w:val="00A240A4"/>
    <w:rsid w:val="00A25BFE"/>
    <w:rsid w:val="00A324BA"/>
    <w:rsid w:val="00A37365"/>
    <w:rsid w:val="00A4512A"/>
    <w:rsid w:val="00A52BEA"/>
    <w:rsid w:val="00A558D3"/>
    <w:rsid w:val="00A55B66"/>
    <w:rsid w:val="00A66C81"/>
    <w:rsid w:val="00A71C7B"/>
    <w:rsid w:val="00A7716B"/>
    <w:rsid w:val="00A8323E"/>
    <w:rsid w:val="00A8503F"/>
    <w:rsid w:val="00A94F83"/>
    <w:rsid w:val="00A964CA"/>
    <w:rsid w:val="00A9729E"/>
    <w:rsid w:val="00AA5DA5"/>
    <w:rsid w:val="00AA6DC1"/>
    <w:rsid w:val="00AB0134"/>
    <w:rsid w:val="00AB5AEB"/>
    <w:rsid w:val="00AD32A6"/>
    <w:rsid w:val="00AD3F9E"/>
    <w:rsid w:val="00AE4578"/>
    <w:rsid w:val="00AE55C0"/>
    <w:rsid w:val="00AE5FE0"/>
    <w:rsid w:val="00AF3798"/>
    <w:rsid w:val="00AF57FA"/>
    <w:rsid w:val="00B01DB1"/>
    <w:rsid w:val="00B12BB5"/>
    <w:rsid w:val="00B13C25"/>
    <w:rsid w:val="00B1709C"/>
    <w:rsid w:val="00B2313C"/>
    <w:rsid w:val="00B3225D"/>
    <w:rsid w:val="00B33BF4"/>
    <w:rsid w:val="00B34580"/>
    <w:rsid w:val="00B50C89"/>
    <w:rsid w:val="00B511B1"/>
    <w:rsid w:val="00B72DDA"/>
    <w:rsid w:val="00B81557"/>
    <w:rsid w:val="00B917EB"/>
    <w:rsid w:val="00B929BA"/>
    <w:rsid w:val="00BA2679"/>
    <w:rsid w:val="00BC2B37"/>
    <w:rsid w:val="00BC4A0D"/>
    <w:rsid w:val="00BC69D0"/>
    <w:rsid w:val="00BC6D18"/>
    <w:rsid w:val="00BD29BE"/>
    <w:rsid w:val="00BD7385"/>
    <w:rsid w:val="00BE2629"/>
    <w:rsid w:val="00BE5C55"/>
    <w:rsid w:val="00C027D4"/>
    <w:rsid w:val="00C03F76"/>
    <w:rsid w:val="00C052EC"/>
    <w:rsid w:val="00C06BB8"/>
    <w:rsid w:val="00C1182C"/>
    <w:rsid w:val="00C150AE"/>
    <w:rsid w:val="00C2156C"/>
    <w:rsid w:val="00C362FF"/>
    <w:rsid w:val="00C43A94"/>
    <w:rsid w:val="00C51BE5"/>
    <w:rsid w:val="00C52851"/>
    <w:rsid w:val="00C66CEC"/>
    <w:rsid w:val="00C71CFE"/>
    <w:rsid w:val="00C7261B"/>
    <w:rsid w:val="00C72E3D"/>
    <w:rsid w:val="00C731D1"/>
    <w:rsid w:val="00C82873"/>
    <w:rsid w:val="00C83388"/>
    <w:rsid w:val="00C94F81"/>
    <w:rsid w:val="00C96E18"/>
    <w:rsid w:val="00C97DF2"/>
    <w:rsid w:val="00CB5AAD"/>
    <w:rsid w:val="00CC0660"/>
    <w:rsid w:val="00CC174C"/>
    <w:rsid w:val="00CD022B"/>
    <w:rsid w:val="00CD1A55"/>
    <w:rsid w:val="00CD2C5E"/>
    <w:rsid w:val="00CE05F9"/>
    <w:rsid w:val="00CE675C"/>
    <w:rsid w:val="00D03C44"/>
    <w:rsid w:val="00D07565"/>
    <w:rsid w:val="00D1117E"/>
    <w:rsid w:val="00D14E56"/>
    <w:rsid w:val="00D15BA8"/>
    <w:rsid w:val="00D238D4"/>
    <w:rsid w:val="00D263FD"/>
    <w:rsid w:val="00D268B5"/>
    <w:rsid w:val="00D3762F"/>
    <w:rsid w:val="00D43C99"/>
    <w:rsid w:val="00D635CF"/>
    <w:rsid w:val="00D74F29"/>
    <w:rsid w:val="00D87F40"/>
    <w:rsid w:val="00D9280D"/>
    <w:rsid w:val="00DA0A73"/>
    <w:rsid w:val="00DA5E68"/>
    <w:rsid w:val="00DB7214"/>
    <w:rsid w:val="00DC0085"/>
    <w:rsid w:val="00DC6A01"/>
    <w:rsid w:val="00DD1A19"/>
    <w:rsid w:val="00DD4582"/>
    <w:rsid w:val="00DD74BC"/>
    <w:rsid w:val="00DE0AD9"/>
    <w:rsid w:val="00DE3D84"/>
    <w:rsid w:val="00DE4067"/>
    <w:rsid w:val="00DE4EAD"/>
    <w:rsid w:val="00DF0E94"/>
    <w:rsid w:val="00DF3588"/>
    <w:rsid w:val="00DF525D"/>
    <w:rsid w:val="00DF5FAB"/>
    <w:rsid w:val="00DF69C0"/>
    <w:rsid w:val="00E02298"/>
    <w:rsid w:val="00E075D8"/>
    <w:rsid w:val="00E13FC5"/>
    <w:rsid w:val="00E14E23"/>
    <w:rsid w:val="00E200F5"/>
    <w:rsid w:val="00E20DC9"/>
    <w:rsid w:val="00E24053"/>
    <w:rsid w:val="00E31305"/>
    <w:rsid w:val="00E41645"/>
    <w:rsid w:val="00E5531D"/>
    <w:rsid w:val="00E61529"/>
    <w:rsid w:val="00E65FF5"/>
    <w:rsid w:val="00E72DB1"/>
    <w:rsid w:val="00E8423E"/>
    <w:rsid w:val="00E935C5"/>
    <w:rsid w:val="00E93F8F"/>
    <w:rsid w:val="00E953DA"/>
    <w:rsid w:val="00EA461E"/>
    <w:rsid w:val="00EB3E5E"/>
    <w:rsid w:val="00EB458D"/>
    <w:rsid w:val="00EB5F49"/>
    <w:rsid w:val="00EC22F8"/>
    <w:rsid w:val="00EC5DD3"/>
    <w:rsid w:val="00EC6A08"/>
    <w:rsid w:val="00ED4C5D"/>
    <w:rsid w:val="00ED527A"/>
    <w:rsid w:val="00EE2D39"/>
    <w:rsid w:val="00EE3F22"/>
    <w:rsid w:val="00EE5FBE"/>
    <w:rsid w:val="00EF6AFA"/>
    <w:rsid w:val="00EF79B2"/>
    <w:rsid w:val="00F1239C"/>
    <w:rsid w:val="00F14BA6"/>
    <w:rsid w:val="00F205AF"/>
    <w:rsid w:val="00F23FCA"/>
    <w:rsid w:val="00F27798"/>
    <w:rsid w:val="00F35145"/>
    <w:rsid w:val="00F42E1B"/>
    <w:rsid w:val="00F4581A"/>
    <w:rsid w:val="00F52A93"/>
    <w:rsid w:val="00F53B53"/>
    <w:rsid w:val="00F54B5B"/>
    <w:rsid w:val="00F61123"/>
    <w:rsid w:val="00F625C3"/>
    <w:rsid w:val="00F675CA"/>
    <w:rsid w:val="00F74EC9"/>
    <w:rsid w:val="00F750FB"/>
    <w:rsid w:val="00F80D6C"/>
    <w:rsid w:val="00F81E0E"/>
    <w:rsid w:val="00F826A3"/>
    <w:rsid w:val="00F87021"/>
    <w:rsid w:val="00F92FE5"/>
    <w:rsid w:val="00F945C2"/>
    <w:rsid w:val="00FA6370"/>
    <w:rsid w:val="00FB3C41"/>
    <w:rsid w:val="00FB66F1"/>
    <w:rsid w:val="00FD6A5E"/>
    <w:rsid w:val="00FE009E"/>
    <w:rsid w:val="00FE4FDD"/>
    <w:rsid w:val="00FE6884"/>
    <w:rsid w:val="00FF4ED7"/>
  </w:rsids>
  <m:mathPr>
    <m:mathFont m:val="Cambria Math"/>
    <m:brkBin m:val="before"/>
    <m:brkBinSub m:val="--"/>
    <m:smallFrac m:val="0"/>
    <m:dispDef/>
    <m:lMargin m:val="0"/>
    <m:rMargin m:val="0"/>
    <m:defJc m:val="centerGroup"/>
    <m:wrapIndent m:val="1440"/>
    <m:intLim m:val="subSup"/>
    <m:naryLim m:val="undOvr"/>
  </m:mathPr>
  <w:themeFontLang w:val="de-DE"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49861"/>
  <w15:chartTrackingRefBased/>
  <w15:docId w15:val="{7D54B9A2-002D-4FFB-81B2-F0A404DF6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Normal">
    <w:name w:val="Normal"/>
    <w:qFormat/>
    <w:rsid w:val="00E200F5"/>
    <w:pPr>
      <w:spacing w:after="0" w:line="240" w:lineRule="auto"/>
      <w:jc w:val="both"/>
    </w:pPr>
    <w:rPr>
      <w:rFonts w:ascii="Times New Roman" w:hAnsi="Times New Roman" w:cs="Times New Roman"/>
      <w:szCs w:val="24"/>
      <w:lang w:val="en-GB" w:eastAsia="en-GB"/>
    </w:rPr>
  </w:style>
  <w:style w:type="paragraph" w:styleId="Heading1">
    <w:name w:val="heading 1"/>
    <w:basedOn w:val="Normal"/>
    <w:next w:val="BodyText"/>
    <w:link w:val="Heading1Char1"/>
    <w:uiPriority w:val="9"/>
    <w:qFormat/>
    <w:rsid w:val="00245E9D"/>
    <w:pPr>
      <w:numPr>
        <w:numId w:val="12"/>
      </w:numPr>
      <w:pBdr>
        <w:bottom w:val="single" w:sz="18" w:space="1" w:color="660066"/>
      </w:pBdr>
      <w:tabs>
        <w:tab w:val="left" w:pos="714"/>
      </w:tabs>
      <w:suppressAutoHyphens/>
      <w:spacing w:before="360" w:after="360"/>
      <w:outlineLvl w:val="0"/>
    </w:pPr>
    <w:rPr>
      <w:rFonts w:ascii="Calibri" w:eastAsiaTheme="majorEastAsia" w:hAnsi="Calibri" w:cstheme="majorBidi"/>
      <w:b/>
      <w:bCs/>
      <w:smallCaps/>
      <w:color w:val="660066"/>
      <w:sz w:val="72"/>
      <w:szCs w:val="36"/>
    </w:rPr>
  </w:style>
  <w:style w:type="paragraph" w:styleId="Heading2">
    <w:name w:val="heading 2"/>
    <w:basedOn w:val="Heading1"/>
    <w:next w:val="BodyText"/>
    <w:link w:val="Heading2Char1"/>
    <w:uiPriority w:val="9"/>
    <w:unhideWhenUsed/>
    <w:qFormat/>
    <w:rsid w:val="00F23FCA"/>
    <w:pPr>
      <w:keepNext/>
      <w:numPr>
        <w:numId w:val="19"/>
      </w:numPr>
      <w:pBdr>
        <w:bottom w:val="single" w:sz="8" w:space="1" w:color="660066"/>
      </w:pBdr>
      <w:spacing w:before="240" w:after="240"/>
      <w:ind w:left="567" w:hanging="567"/>
      <w:outlineLvl w:val="1"/>
    </w:pPr>
    <w:rPr>
      <w:bCs w:val="0"/>
      <w:smallCaps w:val="0"/>
      <w:sz w:val="28"/>
      <w:szCs w:val="28"/>
    </w:rPr>
  </w:style>
  <w:style w:type="paragraph" w:styleId="Heading3">
    <w:name w:val="heading 3"/>
    <w:basedOn w:val="Heading2"/>
    <w:next w:val="BodyText"/>
    <w:link w:val="Heading3Char1"/>
    <w:uiPriority w:val="9"/>
    <w:unhideWhenUsed/>
    <w:qFormat/>
    <w:rsid w:val="00C7261B"/>
    <w:pPr>
      <w:numPr>
        <w:numId w:val="18"/>
      </w:numPr>
      <w:pBdr>
        <w:bottom w:val="none" w:sz="0" w:space="0" w:color="auto"/>
      </w:pBdr>
      <w:spacing w:before="120" w:after="120"/>
      <w:outlineLvl w:val="2"/>
    </w:pPr>
    <w:rPr>
      <w:rFonts w:ascii="Times New Roman" w:hAnsi="Times New Roman"/>
      <w:bCs/>
      <w:sz w:val="26"/>
    </w:rPr>
  </w:style>
  <w:style w:type="paragraph" w:styleId="Heading4">
    <w:name w:val="heading 4"/>
    <w:basedOn w:val="Normal"/>
    <w:next w:val="BodyText"/>
    <w:link w:val="Heading4Char"/>
    <w:uiPriority w:val="9"/>
    <w:unhideWhenUsed/>
    <w:qFormat/>
    <w:rsid w:val="00C7261B"/>
    <w:pPr>
      <w:spacing w:before="120" w:after="120"/>
      <w:outlineLvl w:val="3"/>
    </w:pPr>
    <w:rPr>
      <w:rFonts w:ascii="Times New Roman Bold" w:hAnsi="Times New Roman Bold"/>
      <w:b/>
      <w:bCs/>
      <w:iCs/>
      <w:smallCaps/>
      <w:color w:val="7030A0"/>
      <w:sz w:val="24"/>
      <w14:props3d w14:extrusionH="0" w14:contourW="12700" w14:prstMaterial="clear">
        <w14:contourClr>
          <w14:srgbClr w14:val="660066"/>
        </w14:contourClr>
      </w14:props3d>
    </w:rPr>
  </w:style>
  <w:style w:type="paragraph" w:styleId="Heading5">
    <w:name w:val="heading 5"/>
    <w:basedOn w:val="Heading4"/>
    <w:next w:val="BodyText"/>
    <w:link w:val="Heading5Char"/>
    <w:uiPriority w:val="99"/>
    <w:unhideWhenUsed/>
    <w:qFormat/>
    <w:rsid w:val="00245E9D"/>
    <w:pPr>
      <w:outlineLvl w:val="4"/>
    </w:pPr>
    <w:rPr>
      <w:i/>
      <w:color w:val="660066"/>
    </w:rPr>
  </w:style>
  <w:style w:type="paragraph" w:styleId="Heading6">
    <w:name w:val="heading 6"/>
    <w:basedOn w:val="Heading5"/>
    <w:next w:val="BodyText"/>
    <w:link w:val="Heading6Char"/>
    <w:uiPriority w:val="99"/>
    <w:unhideWhenUsed/>
    <w:rsid w:val="00245E9D"/>
    <w:pPr>
      <w:outlineLvl w:val="5"/>
    </w:pPr>
  </w:style>
  <w:style w:type="paragraph" w:styleId="Heading7">
    <w:name w:val="heading 7"/>
    <w:basedOn w:val="Normal"/>
    <w:next w:val="Normal"/>
    <w:link w:val="Heading7Char"/>
    <w:uiPriority w:val="99"/>
    <w:unhideWhenUsed/>
    <w:qFormat/>
    <w:rsid w:val="00245E9D"/>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245E9D"/>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bijlage"/>
    <w:basedOn w:val="Normal"/>
    <w:next w:val="Normal"/>
    <w:link w:val="Heading9Char"/>
    <w:uiPriority w:val="99"/>
    <w:unhideWhenUsed/>
    <w:qFormat/>
    <w:rsid w:val="00245E9D"/>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Aufzhlung">
    <w:name w:val="CV Aufzählung"/>
    <w:link w:val="CVAufzhlungZchn"/>
    <w:qFormat/>
    <w:rsid w:val="006E6371"/>
    <w:pPr>
      <w:numPr>
        <w:numId w:val="4"/>
      </w:numPr>
      <w:tabs>
        <w:tab w:val="left" w:pos="-720"/>
        <w:tab w:val="num" w:pos="960"/>
      </w:tabs>
      <w:suppressAutoHyphens/>
      <w:overflowPunct w:val="0"/>
      <w:autoSpaceDE w:val="0"/>
      <w:autoSpaceDN w:val="0"/>
      <w:adjustRightInd w:val="0"/>
      <w:spacing w:after="120" w:line="276" w:lineRule="auto"/>
      <w:ind w:left="0" w:firstLine="0"/>
      <w:jc w:val="both"/>
      <w:textAlignment w:val="baseline"/>
    </w:pPr>
    <w:rPr>
      <w:rFonts w:ascii="Calibri" w:eastAsia="Times New Roman" w:hAnsi="Calibri" w:cs="Times New Roman"/>
      <w:bCs/>
      <w:sz w:val="20"/>
      <w:szCs w:val="20"/>
      <w:lang w:val="en-GB" w:eastAsia="de-DE"/>
    </w:rPr>
  </w:style>
  <w:style w:type="character" w:customStyle="1" w:styleId="CVAufzhlungZchn">
    <w:name w:val="CV Aufzählung Zchn"/>
    <w:basedOn w:val="DefaultParagraphFont"/>
    <w:link w:val="CVAufzhlung"/>
    <w:rsid w:val="006E6371"/>
    <w:rPr>
      <w:rFonts w:ascii="Calibri" w:eastAsia="Times New Roman" w:hAnsi="Calibri" w:cs="Times New Roman"/>
      <w:bCs/>
      <w:sz w:val="20"/>
      <w:szCs w:val="20"/>
      <w:lang w:val="en-GB" w:eastAsia="de-DE"/>
    </w:rPr>
  </w:style>
  <w:style w:type="paragraph" w:customStyle="1" w:styleId="CVLeerzeile">
    <w:name w:val="CV Leerzeile"/>
    <w:basedOn w:val="CVAufzhlung"/>
    <w:link w:val="CVLeerzeileZchn"/>
    <w:autoRedefine/>
    <w:qFormat/>
    <w:rsid w:val="00A8503F"/>
    <w:pPr>
      <w:numPr>
        <w:numId w:val="0"/>
      </w:numPr>
    </w:pPr>
  </w:style>
  <w:style w:type="character" w:customStyle="1" w:styleId="CVLeerzeileZchn">
    <w:name w:val="CV Leerzeile Zchn"/>
    <w:basedOn w:val="CVAufzhlungZchn"/>
    <w:link w:val="CVLeerzeile"/>
    <w:rsid w:val="00A8503F"/>
    <w:rPr>
      <w:rFonts w:ascii="Calibri" w:eastAsia="Times New Roman" w:hAnsi="Calibri" w:cs="Times New Roman"/>
      <w:bCs/>
      <w:sz w:val="20"/>
      <w:szCs w:val="20"/>
      <w:lang w:val="en-GB" w:eastAsia="de-DE"/>
    </w:rPr>
  </w:style>
  <w:style w:type="paragraph" w:customStyle="1" w:styleId="CVTabelle">
    <w:name w:val="CV Tabelle"/>
    <w:basedOn w:val="Normal"/>
    <w:link w:val="CVTabelleZchn"/>
    <w:qFormat/>
    <w:rsid w:val="00F80D6C"/>
    <w:pPr>
      <w:suppressAutoHyphens/>
      <w:spacing w:before="60" w:line="276" w:lineRule="auto"/>
    </w:pPr>
    <w:rPr>
      <w:rFonts w:ascii="Calibri" w:eastAsia="Times New Roman" w:hAnsi="Calibri"/>
      <w:sz w:val="20"/>
      <w:szCs w:val="20"/>
      <w:lang w:eastAsia="de-DE"/>
    </w:rPr>
  </w:style>
  <w:style w:type="character" w:customStyle="1" w:styleId="CVTabelleZchn">
    <w:name w:val="CV Tabelle Zchn"/>
    <w:basedOn w:val="DefaultParagraphFont"/>
    <w:link w:val="CVTabelle"/>
    <w:rsid w:val="00F80D6C"/>
    <w:rPr>
      <w:rFonts w:ascii="Calibri" w:eastAsia="Times New Roman" w:hAnsi="Calibri" w:cs="Times New Roman"/>
      <w:sz w:val="20"/>
      <w:szCs w:val="20"/>
      <w:lang w:val="en-GB" w:eastAsia="de-DE"/>
    </w:rPr>
  </w:style>
  <w:style w:type="paragraph" w:customStyle="1" w:styleId="CVBulletPoints">
    <w:name w:val="CV BulletPoints"/>
    <w:basedOn w:val="ListParagraph"/>
    <w:link w:val="CVBulletPointsZchn"/>
    <w:qFormat/>
    <w:rsid w:val="00587E64"/>
    <w:pPr>
      <w:numPr>
        <w:numId w:val="1"/>
      </w:numPr>
      <w:suppressAutoHyphens/>
      <w:spacing w:after="60" w:line="276" w:lineRule="auto"/>
      <w:contextualSpacing w:val="0"/>
    </w:pPr>
    <w:rPr>
      <w:rFonts w:ascii="Calibri" w:eastAsia="Times New Roman" w:hAnsi="Calibri"/>
      <w:sz w:val="20"/>
      <w:szCs w:val="20"/>
      <w:lang w:eastAsia="de-DE"/>
    </w:rPr>
  </w:style>
  <w:style w:type="character" w:customStyle="1" w:styleId="CVBulletPointsZchn">
    <w:name w:val="CV BulletPoints Zchn"/>
    <w:basedOn w:val="DefaultParagraphFont"/>
    <w:link w:val="CVBulletPoints"/>
    <w:rsid w:val="00587E64"/>
    <w:rPr>
      <w:rFonts w:ascii="Calibri" w:eastAsia="Times New Roman" w:hAnsi="Calibri" w:cs="Times New Roman"/>
      <w:sz w:val="20"/>
      <w:szCs w:val="20"/>
      <w:lang w:val="en-GB" w:eastAsia="de-DE"/>
    </w:rPr>
  </w:style>
  <w:style w:type="paragraph" w:styleId="ListParagraph">
    <w:name w:val="List Paragraph"/>
    <w:basedOn w:val="Normal"/>
    <w:link w:val="ListParagraphChar"/>
    <w:uiPriority w:val="34"/>
    <w:qFormat/>
    <w:rsid w:val="00245E9D"/>
    <w:pPr>
      <w:tabs>
        <w:tab w:val="left" w:pos="1072"/>
      </w:tabs>
      <w:spacing w:after="120"/>
      <w:ind w:left="1071" w:hanging="357"/>
      <w:contextualSpacing/>
    </w:pPr>
  </w:style>
  <w:style w:type="paragraph" w:customStyle="1" w:styleId="CVTabBullets">
    <w:name w:val="CV Tab Bullets"/>
    <w:basedOn w:val="CVBulletPoints"/>
    <w:link w:val="CVTabBulletsZchn"/>
    <w:qFormat/>
    <w:rsid w:val="00587E64"/>
    <w:pPr>
      <w:numPr>
        <w:numId w:val="2"/>
      </w:numPr>
      <w:ind w:left="227" w:hanging="227"/>
    </w:pPr>
  </w:style>
  <w:style w:type="character" w:customStyle="1" w:styleId="CVTabBulletsZchn">
    <w:name w:val="CV Tab Bullets Zchn"/>
    <w:basedOn w:val="CVBulletPointsZchn"/>
    <w:link w:val="CVTabBullets"/>
    <w:rsid w:val="00587E64"/>
    <w:rPr>
      <w:rFonts w:ascii="Calibri" w:eastAsia="Times New Roman" w:hAnsi="Calibri" w:cs="Times New Roman"/>
      <w:sz w:val="20"/>
      <w:szCs w:val="20"/>
      <w:lang w:val="en-GB" w:eastAsia="de-DE"/>
    </w:rPr>
  </w:style>
  <w:style w:type="paragraph" w:customStyle="1" w:styleId="BulletPointsPersonnelTable">
    <w:name w:val="Bullet Points Personnel Table"/>
    <w:basedOn w:val="ListParagraph"/>
    <w:link w:val="BulletPointsPersonnelTableZchn"/>
    <w:qFormat/>
    <w:rsid w:val="005D1053"/>
    <w:pPr>
      <w:numPr>
        <w:numId w:val="3"/>
      </w:numPr>
      <w:spacing w:after="60"/>
      <w:ind w:left="170" w:hanging="170"/>
      <w:contextualSpacing w:val="0"/>
    </w:pPr>
    <w:rPr>
      <w:rFonts w:cs="Arial"/>
      <w:sz w:val="18"/>
      <w:szCs w:val="18"/>
    </w:rPr>
  </w:style>
  <w:style w:type="character" w:customStyle="1" w:styleId="BulletPointsPersonnelTableZchn">
    <w:name w:val="Bullet Points Personnel Table Zchn"/>
    <w:basedOn w:val="DefaultParagraphFont"/>
    <w:link w:val="BulletPointsPersonnelTable"/>
    <w:rsid w:val="005D1053"/>
    <w:rPr>
      <w:rFonts w:ascii="Times New Roman" w:hAnsi="Times New Roman" w:cs="Arial"/>
      <w:sz w:val="18"/>
      <w:szCs w:val="18"/>
      <w:lang w:val="en-GB" w:eastAsia="en-GB"/>
    </w:rPr>
  </w:style>
  <w:style w:type="paragraph" w:customStyle="1" w:styleId="TextkrperProposal">
    <w:name w:val="Textkörper Proposal"/>
    <w:basedOn w:val="Normal"/>
    <w:link w:val="TextkrperProposalZchn"/>
    <w:qFormat/>
    <w:rsid w:val="00FB3C41"/>
    <w:pPr>
      <w:spacing w:after="120" w:line="276" w:lineRule="auto"/>
    </w:pPr>
    <w:rPr>
      <w:rFonts w:eastAsiaTheme="majorEastAsia"/>
      <w:sz w:val="20"/>
      <w:szCs w:val="20"/>
      <w:lang w:eastAsia="de-DE"/>
    </w:rPr>
  </w:style>
  <w:style w:type="character" w:customStyle="1" w:styleId="TextkrperProposalZchn">
    <w:name w:val="Textkörper Proposal Zchn"/>
    <w:basedOn w:val="CVLeerzeileZchn"/>
    <w:link w:val="TextkrperProposal"/>
    <w:rsid w:val="00FB3C41"/>
    <w:rPr>
      <w:rFonts w:ascii="Times New Roman" w:eastAsiaTheme="majorEastAsia" w:hAnsi="Times New Roman" w:cs="Times New Roman"/>
      <w:bCs w:val="0"/>
      <w:sz w:val="20"/>
      <w:szCs w:val="20"/>
      <w:lang w:val="en-GB" w:eastAsia="de-DE"/>
    </w:rPr>
  </w:style>
  <w:style w:type="paragraph" w:styleId="BodyText">
    <w:name w:val="Body Text"/>
    <w:basedOn w:val="Normal"/>
    <w:link w:val="BodyTextChar"/>
    <w:unhideWhenUsed/>
    <w:rsid w:val="00245E9D"/>
    <w:pPr>
      <w:spacing w:after="120"/>
    </w:pPr>
  </w:style>
  <w:style w:type="character" w:customStyle="1" w:styleId="BodyTextChar">
    <w:name w:val="Body Text Char"/>
    <w:basedOn w:val="DefaultParagraphFont"/>
    <w:link w:val="BodyText"/>
    <w:rsid w:val="00245E9D"/>
    <w:rPr>
      <w:rFonts w:ascii="Times New Roman" w:hAnsi="Times New Roman" w:cs="Times New Roman"/>
      <w:szCs w:val="24"/>
      <w:lang w:val="en-GB" w:eastAsia="en-GB"/>
    </w:rPr>
  </w:style>
  <w:style w:type="paragraph" w:customStyle="1" w:styleId="ActivitiesTable">
    <w:name w:val="Activities Table"/>
    <w:basedOn w:val="Normal"/>
    <w:link w:val="ActivitiesTableZchn"/>
    <w:qFormat/>
    <w:rsid w:val="00245E9D"/>
    <w:pPr>
      <w:keepNext/>
      <w:numPr>
        <w:ilvl w:val="1"/>
        <w:numId w:val="5"/>
      </w:numPr>
      <w:tabs>
        <w:tab w:val="left" w:pos="369"/>
      </w:tabs>
      <w:spacing w:before="60" w:after="60"/>
      <w:ind w:right="85"/>
      <w:contextualSpacing/>
    </w:pPr>
    <w:rPr>
      <w:rFonts w:eastAsia="Calibri" w:cs="Gravur-CondensedLight"/>
      <w:spacing w:val="6"/>
      <w:sz w:val="18"/>
      <w:szCs w:val="18"/>
      <w:lang w:eastAsia="de-DE"/>
    </w:rPr>
  </w:style>
  <w:style w:type="character" w:customStyle="1" w:styleId="ActivitiesTableZchn">
    <w:name w:val="Activities Table Zchn"/>
    <w:basedOn w:val="DefaultParagraphFont"/>
    <w:link w:val="ActivitiesTable"/>
    <w:rsid w:val="00245E9D"/>
    <w:rPr>
      <w:rFonts w:ascii="Times New Roman" w:eastAsia="Calibri" w:hAnsi="Times New Roman" w:cs="Gravur-CondensedLight"/>
      <w:spacing w:val="6"/>
      <w:sz w:val="18"/>
      <w:szCs w:val="18"/>
      <w:lang w:val="en-GB" w:eastAsia="de-DE"/>
    </w:rPr>
  </w:style>
  <w:style w:type="character" w:customStyle="1" w:styleId="ListParagraphChar">
    <w:name w:val="List Paragraph Char"/>
    <w:basedOn w:val="DefaultParagraphFont"/>
    <w:link w:val="ListParagraph"/>
    <w:uiPriority w:val="34"/>
    <w:rsid w:val="00245E9D"/>
    <w:rPr>
      <w:rFonts w:ascii="Times New Roman" w:hAnsi="Times New Roman" w:cs="Times New Roman"/>
      <w:szCs w:val="24"/>
      <w:lang w:val="en-GB" w:eastAsia="en-GB"/>
    </w:rPr>
  </w:style>
  <w:style w:type="paragraph" w:customStyle="1" w:styleId="Aufzhlung">
    <w:name w:val="Aufzählung"/>
    <w:basedOn w:val="ListParagraph"/>
    <w:link w:val="AufzhlungZchn"/>
    <w:rsid w:val="00245E9D"/>
    <w:pPr>
      <w:tabs>
        <w:tab w:val="clear" w:pos="1072"/>
      </w:tabs>
      <w:spacing w:before="240" w:after="240" w:line="280" w:lineRule="atLeast"/>
      <w:ind w:left="0" w:firstLine="0"/>
    </w:pPr>
    <w:rPr>
      <w:rFonts w:cs="Gravur-CondensedLight"/>
      <w:spacing w:val="6"/>
      <w:sz w:val="20"/>
      <w:szCs w:val="20"/>
      <w:lang w:eastAsia="en-US"/>
    </w:rPr>
  </w:style>
  <w:style w:type="character" w:customStyle="1" w:styleId="AufzhlungZchn">
    <w:name w:val="Aufzählung Zchn"/>
    <w:basedOn w:val="DefaultParagraphFont"/>
    <w:link w:val="Aufzhlung"/>
    <w:rsid w:val="00245E9D"/>
    <w:rPr>
      <w:rFonts w:ascii="Times New Roman" w:hAnsi="Times New Roman" w:cs="Gravur-CondensedLight"/>
      <w:spacing w:val="6"/>
      <w:sz w:val="20"/>
      <w:szCs w:val="20"/>
      <w:lang w:val="en-GB"/>
    </w:rPr>
  </w:style>
  <w:style w:type="paragraph" w:customStyle="1" w:styleId="AufzhlunginTabelle">
    <w:name w:val="Aufzählung in Tabelle"/>
    <w:basedOn w:val="ActivitiesTable"/>
    <w:link w:val="AufzhlunginTabelleZchn"/>
    <w:qFormat/>
    <w:rsid w:val="00245E9D"/>
    <w:pPr>
      <w:numPr>
        <w:ilvl w:val="0"/>
        <w:numId w:val="6"/>
      </w:numPr>
    </w:pPr>
  </w:style>
  <w:style w:type="character" w:customStyle="1" w:styleId="AufzhlunginTabelleZchn">
    <w:name w:val="Aufzählung in Tabelle Zchn"/>
    <w:basedOn w:val="ActivitiesTableZchn"/>
    <w:link w:val="AufzhlunginTabelle"/>
    <w:rsid w:val="00245E9D"/>
    <w:rPr>
      <w:rFonts w:ascii="Times New Roman" w:eastAsia="Calibri" w:hAnsi="Times New Roman" w:cs="Gravur-CondensedLight"/>
      <w:spacing w:val="6"/>
      <w:sz w:val="18"/>
      <w:szCs w:val="18"/>
      <w:lang w:val="en-GB" w:eastAsia="de-DE"/>
    </w:rPr>
  </w:style>
  <w:style w:type="paragraph" w:customStyle="1" w:styleId="AufzhlunginTabelleII">
    <w:name w:val="Aufzählung in Tabelle II"/>
    <w:basedOn w:val="AufzhlunginTabelle"/>
    <w:link w:val="AufzhlunginTabelleIIZchn"/>
    <w:qFormat/>
    <w:rsid w:val="00245E9D"/>
    <w:pPr>
      <w:numPr>
        <w:numId w:val="7"/>
      </w:numPr>
      <w:tabs>
        <w:tab w:val="clear" w:pos="369"/>
        <w:tab w:val="left" w:pos="454"/>
      </w:tabs>
    </w:pPr>
  </w:style>
  <w:style w:type="character" w:customStyle="1" w:styleId="AufzhlunginTabelleIIZchn">
    <w:name w:val="Aufzählung in Tabelle II Zchn"/>
    <w:basedOn w:val="AufzhlunginTabelleZchn"/>
    <w:link w:val="AufzhlunginTabelleII"/>
    <w:rsid w:val="00245E9D"/>
    <w:rPr>
      <w:rFonts w:ascii="Times New Roman" w:eastAsia="Calibri" w:hAnsi="Times New Roman" w:cs="Gravur-CondensedLight"/>
      <w:spacing w:val="6"/>
      <w:sz w:val="18"/>
      <w:szCs w:val="18"/>
      <w:lang w:val="en-GB" w:eastAsia="de-DE"/>
    </w:rPr>
  </w:style>
  <w:style w:type="paragraph" w:styleId="ListBullet">
    <w:name w:val="List Bullet"/>
    <w:basedOn w:val="ListParagraph"/>
    <w:uiPriority w:val="99"/>
    <w:unhideWhenUsed/>
    <w:qFormat/>
    <w:rsid w:val="00245E9D"/>
    <w:pPr>
      <w:numPr>
        <w:numId w:val="8"/>
      </w:numPr>
      <w:tabs>
        <w:tab w:val="clear" w:pos="1072"/>
        <w:tab w:val="left" w:pos="357"/>
      </w:tabs>
    </w:pPr>
  </w:style>
  <w:style w:type="paragraph" w:styleId="ListBullet2">
    <w:name w:val="List Bullet 2"/>
    <w:basedOn w:val="Normal"/>
    <w:unhideWhenUsed/>
    <w:rsid w:val="00245E9D"/>
    <w:pPr>
      <w:numPr>
        <w:numId w:val="9"/>
      </w:numPr>
      <w:tabs>
        <w:tab w:val="left" w:pos="357"/>
      </w:tabs>
      <w:spacing w:after="120"/>
      <w:contextualSpacing/>
    </w:pPr>
  </w:style>
  <w:style w:type="paragraph" w:styleId="ListBullet3">
    <w:name w:val="List Bullet 3"/>
    <w:basedOn w:val="ListBullet2"/>
    <w:uiPriority w:val="99"/>
    <w:unhideWhenUsed/>
    <w:rsid w:val="00245E9D"/>
    <w:pPr>
      <w:numPr>
        <w:numId w:val="10"/>
      </w:numPr>
      <w:tabs>
        <w:tab w:val="clear" w:pos="357"/>
        <w:tab w:val="left" w:pos="714"/>
      </w:tabs>
    </w:pPr>
  </w:style>
  <w:style w:type="paragraph" w:styleId="ListBullet4">
    <w:name w:val="List Bullet 4"/>
    <w:basedOn w:val="Normal"/>
    <w:uiPriority w:val="99"/>
    <w:unhideWhenUsed/>
    <w:rsid w:val="00245E9D"/>
    <w:pPr>
      <w:numPr>
        <w:numId w:val="11"/>
      </w:numPr>
      <w:contextualSpacing/>
    </w:pPr>
  </w:style>
  <w:style w:type="paragraph" w:styleId="Caption">
    <w:name w:val="caption"/>
    <w:basedOn w:val="Normal"/>
    <w:next w:val="Normal"/>
    <w:uiPriority w:val="35"/>
    <w:unhideWhenUsed/>
    <w:qFormat/>
    <w:rsid w:val="00245E9D"/>
    <w:pPr>
      <w:spacing w:before="120" w:after="120"/>
    </w:pPr>
    <w:rPr>
      <w:i/>
      <w:iCs/>
      <w:color w:val="44546A" w:themeColor="text2"/>
      <w:sz w:val="18"/>
      <w:szCs w:val="18"/>
    </w:rPr>
  </w:style>
  <w:style w:type="character" w:styleId="BookTitle">
    <w:name w:val="Book Title"/>
    <w:basedOn w:val="DefaultParagraphFont"/>
    <w:uiPriority w:val="33"/>
    <w:rsid w:val="00245E9D"/>
    <w:rPr>
      <w:b w:val="0"/>
      <w:bCs w:val="0"/>
      <w:smallCaps/>
      <w:spacing w:val="5"/>
    </w:rPr>
  </w:style>
  <w:style w:type="paragraph" w:customStyle="1" w:styleId="Emphasize">
    <w:name w:val="Emphasize"/>
    <w:basedOn w:val="BodyText"/>
    <w:link w:val="EmphasizeZchn"/>
    <w:qFormat/>
    <w:rsid w:val="00245E9D"/>
    <w:pPr>
      <w:pBdr>
        <w:top w:val="single" w:sz="24" w:space="3" w:color="660066"/>
        <w:bottom w:val="single" w:sz="24" w:space="3" w:color="660066"/>
      </w:pBdr>
      <w:shd w:val="clear" w:color="auto" w:fill="DEEAF6" w:themeFill="accent5" w:themeFillTint="33"/>
      <w:spacing w:before="120"/>
    </w:pPr>
    <w:rPr>
      <w:i/>
    </w:rPr>
  </w:style>
  <w:style w:type="character" w:customStyle="1" w:styleId="EmphasizeZchn">
    <w:name w:val="Emphasize Zchn"/>
    <w:basedOn w:val="BodyTextChar"/>
    <w:link w:val="Emphasize"/>
    <w:rsid w:val="00245E9D"/>
    <w:rPr>
      <w:rFonts w:ascii="Times New Roman" w:hAnsi="Times New Roman" w:cs="Times New Roman"/>
      <w:i/>
      <w:szCs w:val="24"/>
      <w:shd w:val="clear" w:color="auto" w:fill="DEEAF6" w:themeFill="accent5" w:themeFillTint="33"/>
      <w:lang w:val="en-GB" w:eastAsia="en-GB"/>
    </w:rPr>
  </w:style>
  <w:style w:type="character" w:styleId="Strong">
    <w:name w:val="Strong"/>
    <w:basedOn w:val="DefaultParagraphFont"/>
    <w:qFormat/>
    <w:rsid w:val="00245E9D"/>
    <w:rPr>
      <w:b/>
      <w:bCs/>
      <w:color w:val="000000" w:themeColor="text1"/>
    </w:rPr>
  </w:style>
  <w:style w:type="paragraph" w:styleId="FootnoteText">
    <w:name w:val="footnote text"/>
    <w:basedOn w:val="Normal"/>
    <w:link w:val="FootnoteTextChar"/>
    <w:semiHidden/>
    <w:rsid w:val="00245E9D"/>
    <w:pPr>
      <w:spacing w:before="60" w:after="60"/>
    </w:pPr>
    <w:rPr>
      <w:rFonts w:asciiTheme="minorHAnsi" w:eastAsia="Times New Roman" w:hAnsiTheme="minorHAnsi"/>
      <w:sz w:val="20"/>
      <w:szCs w:val="20"/>
      <w:lang w:eastAsia="de-DE"/>
    </w:rPr>
  </w:style>
  <w:style w:type="character" w:customStyle="1" w:styleId="FootnoteTextChar">
    <w:name w:val="Footnote Text Char"/>
    <w:basedOn w:val="DefaultParagraphFont"/>
    <w:link w:val="FootnoteText"/>
    <w:semiHidden/>
    <w:rsid w:val="00245E9D"/>
    <w:rPr>
      <w:rFonts w:eastAsia="Times New Roman" w:cs="Times New Roman"/>
      <w:sz w:val="20"/>
      <w:szCs w:val="20"/>
      <w:lang w:val="en-GB" w:eastAsia="de-DE"/>
    </w:rPr>
  </w:style>
  <w:style w:type="character" w:styleId="FootnoteReference">
    <w:name w:val="footnote reference"/>
    <w:basedOn w:val="DefaultParagraphFont"/>
    <w:uiPriority w:val="99"/>
    <w:unhideWhenUsed/>
    <w:rsid w:val="00245E9D"/>
    <w:rPr>
      <w:vertAlign w:val="superscript"/>
    </w:rPr>
  </w:style>
  <w:style w:type="paragraph" w:styleId="Footer">
    <w:name w:val="footer"/>
    <w:basedOn w:val="Normal"/>
    <w:link w:val="FooterChar"/>
    <w:unhideWhenUsed/>
    <w:rsid w:val="00245E9D"/>
    <w:pPr>
      <w:pBdr>
        <w:top w:val="single" w:sz="12" w:space="3" w:color="660066"/>
      </w:pBdr>
      <w:tabs>
        <w:tab w:val="center" w:pos="4536"/>
        <w:tab w:val="right" w:pos="9072"/>
      </w:tabs>
    </w:pPr>
    <w:rPr>
      <w:rFonts w:asciiTheme="minorHAnsi" w:hAnsiTheme="minorHAnsi"/>
    </w:rPr>
  </w:style>
  <w:style w:type="character" w:customStyle="1" w:styleId="FooterChar">
    <w:name w:val="Footer Char"/>
    <w:basedOn w:val="DefaultParagraphFont"/>
    <w:link w:val="Footer"/>
    <w:uiPriority w:val="99"/>
    <w:rsid w:val="00245E9D"/>
    <w:rPr>
      <w:rFonts w:cs="Times New Roman"/>
      <w:szCs w:val="24"/>
      <w:lang w:val="en-GB" w:eastAsia="en-GB"/>
    </w:rPr>
  </w:style>
  <w:style w:type="table" w:customStyle="1" w:styleId="Gitternetztabelle1hellAkzent51">
    <w:name w:val="Gitternetztabelle 1 hell  – Akzent 51"/>
    <w:basedOn w:val="TableNormal"/>
    <w:uiPriority w:val="46"/>
    <w:rsid w:val="00245E9D"/>
    <w:pPr>
      <w:spacing w:after="0" w:line="240" w:lineRule="auto"/>
    </w:pPr>
    <w:rPr>
      <w:rFonts w:eastAsiaTheme="minorEastAsia"/>
      <w:lang w:val="en-US" w:eastAsia="ja-JP"/>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itternetztabelle2Akzent51">
    <w:name w:val="Gitternetztabelle 2 – Akzent 51"/>
    <w:basedOn w:val="TableNormal"/>
    <w:uiPriority w:val="47"/>
    <w:rsid w:val="00245E9D"/>
    <w:pPr>
      <w:spacing w:after="0" w:line="240" w:lineRule="auto"/>
    </w:pPr>
    <w:rPr>
      <w:rFonts w:eastAsiaTheme="minorEastAsia"/>
      <w:lang w:val="en-US" w:eastAsia="ja-JP"/>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itternetztabelle4Akzent51">
    <w:name w:val="Gitternetztabelle 4 – Akzent 51"/>
    <w:basedOn w:val="TableNormal"/>
    <w:uiPriority w:val="49"/>
    <w:rsid w:val="00245E9D"/>
    <w:pPr>
      <w:spacing w:after="0" w:line="240" w:lineRule="auto"/>
    </w:pPr>
    <w:rPr>
      <w:rFonts w:eastAsiaTheme="minorEastAsia"/>
      <w:lang w:val="en-US" w:eastAsia="ja-JP"/>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itternetztabelle41">
    <w:name w:val="Gitternetztabelle 41"/>
    <w:basedOn w:val="TableNormal"/>
    <w:uiPriority w:val="49"/>
    <w:rsid w:val="00245E9D"/>
    <w:pPr>
      <w:spacing w:after="0" w:line="240" w:lineRule="auto"/>
    </w:pPr>
    <w:rPr>
      <w:rFonts w:eastAsiaTheme="minorEastAsia"/>
      <w:lang w:val="en-US" w:eastAsia="ja-JP"/>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5dunkelAkzent51">
    <w:name w:val="Gitternetztabelle 5 dunkel  – Akzent 51"/>
    <w:basedOn w:val="TableNormal"/>
    <w:uiPriority w:val="50"/>
    <w:rsid w:val="00245E9D"/>
    <w:pPr>
      <w:spacing w:after="0" w:line="240" w:lineRule="auto"/>
    </w:pPr>
    <w:rPr>
      <w:rFonts w:eastAsiaTheme="minorEastAsia"/>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itternetztabelle5dunkelAkzent61">
    <w:name w:val="Gitternetztabelle 5 dunkel  – Akzent 61"/>
    <w:basedOn w:val="TableNormal"/>
    <w:uiPriority w:val="50"/>
    <w:rsid w:val="00245E9D"/>
    <w:pPr>
      <w:spacing w:after="0" w:line="240" w:lineRule="auto"/>
    </w:pPr>
    <w:rPr>
      <w:rFonts w:eastAsiaTheme="minorEastAsia"/>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itternetztabelle5dunkel1">
    <w:name w:val="Gitternetztabelle 5 dunkel1"/>
    <w:basedOn w:val="TableNormal"/>
    <w:uiPriority w:val="50"/>
    <w:rsid w:val="00245E9D"/>
    <w:pPr>
      <w:spacing w:after="0" w:line="240" w:lineRule="auto"/>
    </w:pPr>
    <w:rPr>
      <w:rFonts w:eastAsiaTheme="minorEastAsia"/>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ZKasten">
    <w:name w:val="GIZ Kasten"/>
    <w:basedOn w:val="TableNormal"/>
    <w:uiPriority w:val="99"/>
    <w:rsid w:val="00245E9D"/>
    <w:pPr>
      <w:spacing w:before="40" w:after="40" w:line="280" w:lineRule="atLeast"/>
      <w:ind w:left="85" w:right="57"/>
    </w:pPr>
    <w:rPr>
      <w:sz w:val="20"/>
      <w:szCs w:val="20"/>
    </w:rPr>
    <w:tblPr>
      <w:tblBorders>
        <w:left w:val="single" w:sz="6" w:space="0" w:color="E7E6E6" w:themeColor="background2"/>
        <w:bottom w:val="single" w:sz="6" w:space="0" w:color="E7E6E6" w:themeColor="background2"/>
        <w:right w:val="single" w:sz="6" w:space="0" w:color="E7E6E6" w:themeColor="background2"/>
        <w:insideH w:val="single" w:sz="6" w:space="0" w:color="E7E6E6" w:themeColor="background2"/>
      </w:tblBorders>
      <w:tblCellMar>
        <w:left w:w="0" w:type="dxa"/>
        <w:right w:w="0" w:type="dxa"/>
      </w:tblCellMar>
    </w:tblPr>
    <w:tblStylePr w:type="firstRow">
      <w:pPr>
        <w:keepNext/>
        <w:wordWrap/>
        <w:jc w:val="left"/>
      </w:pPr>
      <w:rPr>
        <w:b/>
      </w:rPr>
      <w:tblPr/>
      <w:trPr>
        <w:tblHeader/>
      </w:trPr>
      <w:tcPr>
        <w:tcBorders>
          <w:top w:val="single" w:sz="6" w:space="0" w:color="E7E6E6" w:themeColor="background2"/>
          <w:left w:val="single" w:sz="6" w:space="0" w:color="E7E6E6" w:themeColor="background2"/>
          <w:bottom w:val="nil"/>
          <w:right w:val="single" w:sz="6" w:space="0" w:color="E7E6E6" w:themeColor="background2"/>
          <w:insideH w:val="nil"/>
          <w:insideV w:val="nil"/>
          <w:tl2br w:val="nil"/>
          <w:tr2bl w:val="nil"/>
        </w:tcBorders>
        <w:shd w:val="clear" w:color="auto" w:fill="E7E6E6" w:themeFill="background2"/>
      </w:tcPr>
    </w:tblStylePr>
    <w:tblStylePr w:type="firstCol">
      <w:rPr>
        <w:b/>
      </w:rPr>
    </w:tblStylePr>
  </w:style>
  <w:style w:type="table" w:customStyle="1" w:styleId="GIZKasten1">
    <w:name w:val="GIZ Kasten1"/>
    <w:basedOn w:val="TableNormal"/>
    <w:uiPriority w:val="99"/>
    <w:rsid w:val="00245E9D"/>
    <w:pPr>
      <w:spacing w:before="40" w:after="40" w:line="280" w:lineRule="atLeast"/>
      <w:ind w:left="85" w:right="57"/>
    </w:pPr>
    <w:rPr>
      <w:sz w:val="20"/>
      <w:szCs w:val="20"/>
    </w:rPr>
    <w:tblPr>
      <w:tblBorders>
        <w:left w:val="single" w:sz="6" w:space="0" w:color="E7E6E6" w:themeColor="background2"/>
        <w:bottom w:val="single" w:sz="6" w:space="0" w:color="E7E6E6" w:themeColor="background2"/>
        <w:right w:val="single" w:sz="6" w:space="0" w:color="E7E6E6" w:themeColor="background2"/>
        <w:insideH w:val="single" w:sz="6" w:space="0" w:color="E7E6E6" w:themeColor="background2"/>
      </w:tblBorders>
      <w:tblCellMar>
        <w:left w:w="0" w:type="dxa"/>
        <w:right w:w="0" w:type="dxa"/>
      </w:tblCellMar>
    </w:tblPr>
    <w:tblStylePr w:type="firstRow">
      <w:pPr>
        <w:keepNext/>
        <w:wordWrap/>
        <w:jc w:val="left"/>
      </w:pPr>
      <w:rPr>
        <w:b/>
      </w:rPr>
      <w:tblPr/>
      <w:trPr>
        <w:tblHeader/>
      </w:trPr>
      <w:tcPr>
        <w:tcBorders>
          <w:top w:val="single" w:sz="6" w:space="0" w:color="E7E6E6" w:themeColor="background2"/>
          <w:left w:val="single" w:sz="6" w:space="0" w:color="E7E6E6" w:themeColor="background2"/>
          <w:bottom w:val="nil"/>
          <w:right w:val="single" w:sz="6" w:space="0" w:color="E7E6E6" w:themeColor="background2"/>
          <w:insideH w:val="nil"/>
          <w:insideV w:val="nil"/>
          <w:tl2br w:val="nil"/>
          <w:tr2bl w:val="nil"/>
        </w:tcBorders>
        <w:shd w:val="clear" w:color="auto" w:fill="E7E6E6" w:themeFill="background2"/>
      </w:tcPr>
    </w:tblStylePr>
    <w:tblStylePr w:type="firstCol">
      <w:rPr>
        <w:b/>
      </w:rPr>
    </w:tblStylePr>
  </w:style>
  <w:style w:type="character" w:styleId="Emphasis">
    <w:name w:val="Emphasis"/>
    <w:basedOn w:val="DefaultParagraphFont"/>
    <w:uiPriority w:val="20"/>
    <w:qFormat/>
    <w:rsid w:val="00245E9D"/>
    <w:rPr>
      <w:i/>
      <w:iCs/>
      <w:color w:val="auto"/>
    </w:rPr>
  </w:style>
  <w:style w:type="character" w:styleId="Hyperlink">
    <w:name w:val="Hyperlink"/>
    <w:basedOn w:val="DefaultParagraphFont"/>
    <w:uiPriority w:val="99"/>
    <w:unhideWhenUsed/>
    <w:rsid w:val="00245E9D"/>
    <w:rPr>
      <w:color w:val="0563C1" w:themeColor="hyperlink"/>
      <w:u w:val="single"/>
    </w:rPr>
  </w:style>
  <w:style w:type="character" w:customStyle="1" w:styleId="Heading1Char1">
    <w:name w:val="Heading 1 Char1"/>
    <w:basedOn w:val="DefaultParagraphFont"/>
    <w:link w:val="Heading1"/>
    <w:uiPriority w:val="9"/>
    <w:rsid w:val="00245E9D"/>
    <w:rPr>
      <w:rFonts w:ascii="Calibri" w:eastAsiaTheme="majorEastAsia" w:hAnsi="Calibri" w:cstheme="majorBidi"/>
      <w:b/>
      <w:bCs/>
      <w:smallCaps/>
      <w:color w:val="660066"/>
      <w:sz w:val="72"/>
      <w:szCs w:val="36"/>
      <w:lang w:val="en-GB" w:eastAsia="en-GB"/>
    </w:rPr>
  </w:style>
  <w:style w:type="paragraph" w:styleId="TOCHeading">
    <w:name w:val="TOC Heading"/>
    <w:basedOn w:val="Heading1"/>
    <w:next w:val="Normal"/>
    <w:uiPriority w:val="39"/>
    <w:unhideWhenUsed/>
    <w:qFormat/>
    <w:rsid w:val="00245E9D"/>
    <w:pPr>
      <w:numPr>
        <w:numId w:val="0"/>
      </w:numPr>
    </w:pPr>
  </w:style>
  <w:style w:type="character" w:styleId="IntenseEmphasis">
    <w:name w:val="Intense Emphasis"/>
    <w:basedOn w:val="DefaultParagraphFont"/>
    <w:uiPriority w:val="21"/>
    <w:rsid w:val="00245E9D"/>
    <w:rPr>
      <w:b/>
      <w:bCs/>
      <w:i/>
      <w:iCs/>
      <w:caps/>
    </w:rPr>
  </w:style>
  <w:style w:type="character" w:styleId="IntenseReference">
    <w:name w:val="Intense Reference"/>
    <w:basedOn w:val="DefaultParagraphFont"/>
    <w:uiPriority w:val="32"/>
    <w:rsid w:val="00245E9D"/>
    <w:rPr>
      <w:b/>
      <w:bCs/>
      <w:smallCaps/>
      <w:u w:val="single"/>
    </w:rPr>
  </w:style>
  <w:style w:type="paragraph" w:styleId="IntenseQuote">
    <w:name w:val="Intense Quote"/>
    <w:basedOn w:val="Normal"/>
    <w:next w:val="Normal"/>
    <w:link w:val="IntenseQuoteChar"/>
    <w:uiPriority w:val="30"/>
    <w:rsid w:val="00245E9D"/>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245E9D"/>
    <w:rPr>
      <w:rFonts w:ascii="Times New Roman" w:hAnsi="Times New Roman" w:cs="Times New Roman"/>
      <w:color w:val="000000" w:themeColor="text1"/>
      <w:szCs w:val="24"/>
      <w:shd w:val="clear" w:color="auto" w:fill="F2F2F2" w:themeFill="background1" w:themeFillShade="F2"/>
      <w:lang w:val="en-GB" w:eastAsia="en-GB"/>
    </w:rPr>
  </w:style>
  <w:style w:type="paragraph" w:styleId="NoSpacing">
    <w:name w:val="No Spacing"/>
    <w:link w:val="NoSpacingChar"/>
    <w:uiPriority w:val="1"/>
    <w:qFormat/>
    <w:rsid w:val="00245E9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45E9D"/>
    <w:rPr>
      <w:rFonts w:eastAsiaTheme="minorEastAsia"/>
      <w:lang w:val="en-US" w:eastAsia="ja-JP"/>
    </w:rPr>
  </w:style>
  <w:style w:type="paragraph" w:styleId="CommentText">
    <w:name w:val="annotation text"/>
    <w:basedOn w:val="Normal"/>
    <w:link w:val="CommentTextChar"/>
    <w:unhideWhenUsed/>
    <w:rsid w:val="00245E9D"/>
    <w:rPr>
      <w:sz w:val="20"/>
      <w:szCs w:val="20"/>
    </w:rPr>
  </w:style>
  <w:style w:type="character" w:customStyle="1" w:styleId="CommentTextChar">
    <w:name w:val="Comment Text Char"/>
    <w:basedOn w:val="DefaultParagraphFont"/>
    <w:link w:val="CommentText"/>
    <w:rsid w:val="00245E9D"/>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nhideWhenUsed/>
    <w:rsid w:val="00245E9D"/>
    <w:rPr>
      <w:b/>
      <w:bCs/>
    </w:rPr>
  </w:style>
  <w:style w:type="character" w:customStyle="1" w:styleId="CommentSubjectChar">
    <w:name w:val="Comment Subject Char"/>
    <w:basedOn w:val="CommentTextChar"/>
    <w:link w:val="CommentSubject"/>
    <w:rsid w:val="00245E9D"/>
    <w:rPr>
      <w:rFonts w:ascii="Times New Roman" w:hAnsi="Times New Roman" w:cs="Times New Roman"/>
      <w:b/>
      <w:bCs/>
      <w:sz w:val="20"/>
      <w:szCs w:val="20"/>
      <w:lang w:val="en-GB" w:eastAsia="en-GB"/>
    </w:rPr>
  </w:style>
  <w:style w:type="character" w:styleId="CommentReference">
    <w:name w:val="annotation reference"/>
    <w:basedOn w:val="DefaultParagraphFont"/>
    <w:unhideWhenUsed/>
    <w:rsid w:val="00245E9D"/>
    <w:rPr>
      <w:sz w:val="16"/>
      <w:szCs w:val="16"/>
    </w:rPr>
  </w:style>
  <w:style w:type="paragraph" w:styleId="Header">
    <w:name w:val="header"/>
    <w:basedOn w:val="Normal"/>
    <w:link w:val="HeaderChar"/>
    <w:uiPriority w:val="99"/>
    <w:unhideWhenUsed/>
    <w:rsid w:val="00245E9D"/>
    <w:pPr>
      <w:pBdr>
        <w:bottom w:val="single" w:sz="12" w:space="3" w:color="660066"/>
      </w:pBdr>
      <w:tabs>
        <w:tab w:val="center" w:pos="4536"/>
        <w:tab w:val="right" w:pos="9072"/>
      </w:tabs>
    </w:pPr>
    <w:rPr>
      <w:rFonts w:asciiTheme="minorHAnsi" w:hAnsiTheme="minorHAnsi"/>
    </w:rPr>
  </w:style>
  <w:style w:type="character" w:customStyle="1" w:styleId="HeaderChar">
    <w:name w:val="Header Char"/>
    <w:basedOn w:val="DefaultParagraphFont"/>
    <w:link w:val="Header"/>
    <w:uiPriority w:val="99"/>
    <w:rsid w:val="00245E9D"/>
    <w:rPr>
      <w:rFonts w:cs="Times New Roman"/>
      <w:szCs w:val="24"/>
      <w:lang w:val="en-GB" w:eastAsia="en-GB"/>
    </w:rPr>
  </w:style>
  <w:style w:type="paragraph" w:customStyle="1" w:styleId="Leerzeile">
    <w:name w:val="Leerzeile"/>
    <w:basedOn w:val="Normal"/>
    <w:rsid w:val="00245E9D"/>
    <w:pPr>
      <w:spacing w:line="280" w:lineRule="atLeast"/>
    </w:pPr>
    <w:rPr>
      <w:rFonts w:cs="Gravur-CondensedLight"/>
      <w:spacing w:val="6"/>
      <w:sz w:val="20"/>
      <w:szCs w:val="20"/>
      <w:lang w:eastAsia="en-US"/>
    </w:rPr>
  </w:style>
  <w:style w:type="paragraph" w:customStyle="1" w:styleId="Normalnumb">
    <w:name w:val="Normal numb"/>
    <w:basedOn w:val="Normal"/>
    <w:rsid w:val="00A94F83"/>
    <w:pPr>
      <w:widowControl w:val="0"/>
      <w:numPr>
        <w:numId w:val="17"/>
      </w:numPr>
      <w:spacing w:after="120"/>
      <w:ind w:left="397" w:hanging="397"/>
    </w:pPr>
    <w:rPr>
      <w:rFonts w:eastAsia="Times New Roman"/>
      <w:lang w:val="en-US" w:eastAsia="en-US"/>
    </w:rPr>
  </w:style>
  <w:style w:type="character" w:styleId="SubtleEmphasis">
    <w:name w:val="Subtle Emphasis"/>
    <w:basedOn w:val="DefaultParagraphFont"/>
    <w:uiPriority w:val="19"/>
    <w:rsid w:val="00245E9D"/>
    <w:rPr>
      <w:i/>
      <w:iCs/>
      <w:color w:val="404040" w:themeColor="text1" w:themeTint="BF"/>
    </w:rPr>
  </w:style>
  <w:style w:type="character" w:styleId="SubtleReference">
    <w:name w:val="Subtle Reference"/>
    <w:basedOn w:val="DefaultParagraphFont"/>
    <w:uiPriority w:val="31"/>
    <w:rsid w:val="00245E9D"/>
    <w:rPr>
      <w:smallCaps/>
      <w:color w:val="404040" w:themeColor="text1" w:themeTint="BF"/>
      <w:u w:val="single" w:color="7F7F7F"/>
    </w:rPr>
  </w:style>
  <w:style w:type="character" w:styleId="PageNumber">
    <w:name w:val="page number"/>
    <w:basedOn w:val="DefaultParagraphFont"/>
    <w:unhideWhenUsed/>
    <w:rsid w:val="00245E9D"/>
  </w:style>
  <w:style w:type="character" w:customStyle="1" w:styleId="shorttext">
    <w:name w:val="short_text"/>
    <w:basedOn w:val="DefaultParagraphFont"/>
    <w:rsid w:val="00245E9D"/>
  </w:style>
  <w:style w:type="paragraph" w:styleId="BalloonText">
    <w:name w:val="Balloon Text"/>
    <w:basedOn w:val="Normal"/>
    <w:link w:val="BalloonTextChar"/>
    <w:unhideWhenUsed/>
    <w:rsid w:val="00245E9D"/>
    <w:rPr>
      <w:rFonts w:ascii="Tahoma" w:hAnsi="Tahoma" w:cs="Tahoma"/>
      <w:sz w:val="16"/>
      <w:szCs w:val="16"/>
    </w:rPr>
  </w:style>
  <w:style w:type="character" w:customStyle="1" w:styleId="BalloonTextChar">
    <w:name w:val="Balloon Text Char"/>
    <w:basedOn w:val="DefaultParagraphFont"/>
    <w:link w:val="BalloonText"/>
    <w:rsid w:val="00245E9D"/>
    <w:rPr>
      <w:rFonts w:ascii="Tahoma" w:hAnsi="Tahoma" w:cs="Tahoma"/>
      <w:sz w:val="16"/>
      <w:szCs w:val="16"/>
      <w:lang w:val="en-GB" w:eastAsia="en-GB"/>
    </w:rPr>
  </w:style>
  <w:style w:type="paragraph" w:styleId="NormalWeb">
    <w:name w:val="Normal (Web)"/>
    <w:basedOn w:val="Normal"/>
    <w:uiPriority w:val="99"/>
    <w:unhideWhenUsed/>
    <w:rsid w:val="00245E9D"/>
    <w:pPr>
      <w:spacing w:before="100" w:beforeAutospacing="1" w:after="100" w:afterAutospacing="1"/>
    </w:pPr>
  </w:style>
  <w:style w:type="table" w:styleId="TableGrid">
    <w:name w:val="Table Grid"/>
    <w:basedOn w:val="TableNormal"/>
    <w:uiPriority w:val="59"/>
    <w:rsid w:val="00245E9D"/>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text">
    <w:name w:val="Tabellentext"/>
    <w:basedOn w:val="BodyText"/>
    <w:link w:val="TabellentextZchn"/>
    <w:qFormat/>
    <w:rsid w:val="00245E9D"/>
    <w:pPr>
      <w:spacing w:before="60" w:after="60"/>
      <w:jc w:val="left"/>
    </w:pPr>
    <w:rPr>
      <w:sz w:val="18"/>
      <w:szCs w:val="20"/>
    </w:rPr>
  </w:style>
  <w:style w:type="character" w:customStyle="1" w:styleId="TabellentextZchn">
    <w:name w:val="Tabellentext Zchn"/>
    <w:basedOn w:val="BodyTextChar"/>
    <w:link w:val="Tabellentext"/>
    <w:rsid w:val="00245E9D"/>
    <w:rPr>
      <w:rFonts w:ascii="Times New Roman" w:hAnsi="Times New Roman" w:cs="Times New Roman"/>
      <w:sz w:val="18"/>
      <w:szCs w:val="20"/>
      <w:lang w:val="en-GB" w:eastAsia="en-GB"/>
    </w:rPr>
  </w:style>
  <w:style w:type="paragraph" w:styleId="BodyText2">
    <w:name w:val="Body Text 2"/>
    <w:basedOn w:val="BodyText"/>
    <w:next w:val="BodyText"/>
    <w:link w:val="BodyText2Char"/>
    <w:uiPriority w:val="99"/>
    <w:unhideWhenUsed/>
    <w:rsid w:val="00245E9D"/>
    <w:pPr>
      <w:spacing w:before="240"/>
    </w:pPr>
  </w:style>
  <w:style w:type="character" w:customStyle="1" w:styleId="BodyText2Char">
    <w:name w:val="Body Text 2 Char"/>
    <w:basedOn w:val="DefaultParagraphFont"/>
    <w:link w:val="BodyText2"/>
    <w:uiPriority w:val="99"/>
    <w:rsid w:val="00245E9D"/>
    <w:rPr>
      <w:rFonts w:ascii="Times New Roman" w:hAnsi="Times New Roman" w:cs="Times New Roman"/>
      <w:szCs w:val="24"/>
      <w:lang w:val="en-GB" w:eastAsia="en-GB"/>
    </w:rPr>
  </w:style>
  <w:style w:type="paragraph" w:customStyle="1" w:styleId="Textkrper1">
    <w:name w:val="Textkörper1"/>
    <w:basedOn w:val="BodyText"/>
    <w:link w:val="Textkrper1Zchn"/>
    <w:qFormat/>
    <w:rsid w:val="00245E9D"/>
    <w:pPr>
      <w:spacing w:line="276" w:lineRule="auto"/>
    </w:pPr>
  </w:style>
  <w:style w:type="character" w:customStyle="1" w:styleId="Textkrper1Zchn">
    <w:name w:val="Textkörper1 Zchn"/>
    <w:basedOn w:val="BodyTextChar"/>
    <w:link w:val="Textkrper1"/>
    <w:rsid w:val="00245E9D"/>
    <w:rPr>
      <w:rFonts w:ascii="Times New Roman" w:hAnsi="Times New Roman" w:cs="Times New Roman"/>
      <w:szCs w:val="24"/>
      <w:lang w:val="en-GB" w:eastAsia="en-GB"/>
    </w:rPr>
  </w:style>
  <w:style w:type="paragraph" w:styleId="BodyTextIndent3">
    <w:name w:val="Body Text Indent 3"/>
    <w:basedOn w:val="Normal"/>
    <w:link w:val="BodyTextIndent3Char"/>
    <w:uiPriority w:val="99"/>
    <w:semiHidden/>
    <w:unhideWhenUsed/>
    <w:rsid w:val="00245E9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45E9D"/>
    <w:rPr>
      <w:rFonts w:ascii="Times New Roman" w:hAnsi="Times New Roman" w:cs="Times New Roman"/>
      <w:sz w:val="16"/>
      <w:szCs w:val="16"/>
      <w:lang w:val="en-GB" w:eastAsia="en-GB"/>
    </w:rPr>
  </w:style>
  <w:style w:type="paragraph" w:styleId="Title">
    <w:name w:val="Title"/>
    <w:basedOn w:val="Normal"/>
    <w:next w:val="Normal"/>
    <w:link w:val="TitleChar"/>
    <w:uiPriority w:val="10"/>
    <w:rsid w:val="00245E9D"/>
    <w:pPr>
      <w:suppressAutoHyphens/>
      <w:contextualSpacing/>
    </w:pPr>
    <w:rPr>
      <w:rFonts w:asciiTheme="minorHAnsi" w:eastAsiaTheme="majorEastAsia" w:hAnsiTheme="minorHAnsi" w:cstheme="majorBidi"/>
      <w:b/>
      <w:color w:val="000000" w:themeColor="text1"/>
      <w:sz w:val="56"/>
      <w:szCs w:val="56"/>
    </w:rPr>
  </w:style>
  <w:style w:type="character" w:customStyle="1" w:styleId="TitleChar">
    <w:name w:val="Title Char"/>
    <w:basedOn w:val="DefaultParagraphFont"/>
    <w:link w:val="Title"/>
    <w:uiPriority w:val="10"/>
    <w:rsid w:val="00245E9D"/>
    <w:rPr>
      <w:rFonts w:eastAsiaTheme="majorEastAsia" w:cstheme="majorBidi"/>
      <w:b/>
      <w:color w:val="000000" w:themeColor="text1"/>
      <w:sz w:val="56"/>
      <w:szCs w:val="56"/>
      <w:lang w:val="en-GB" w:eastAsia="en-GB"/>
    </w:rPr>
  </w:style>
  <w:style w:type="character" w:customStyle="1" w:styleId="Heading2Char1">
    <w:name w:val="Heading 2 Char1"/>
    <w:basedOn w:val="DefaultParagraphFont"/>
    <w:link w:val="Heading2"/>
    <w:uiPriority w:val="9"/>
    <w:rsid w:val="00F23FCA"/>
    <w:rPr>
      <w:rFonts w:ascii="Calibri" w:eastAsiaTheme="majorEastAsia" w:hAnsi="Calibri" w:cstheme="majorBidi"/>
      <w:b/>
      <w:color w:val="660066"/>
      <w:sz w:val="28"/>
      <w:szCs w:val="28"/>
      <w:lang w:val="en-GB" w:eastAsia="en-GB"/>
    </w:rPr>
  </w:style>
  <w:style w:type="character" w:customStyle="1" w:styleId="Heading3Char1">
    <w:name w:val="Heading 3 Char1"/>
    <w:basedOn w:val="DefaultParagraphFont"/>
    <w:link w:val="Heading3"/>
    <w:uiPriority w:val="9"/>
    <w:rsid w:val="00C7261B"/>
    <w:rPr>
      <w:rFonts w:ascii="Times New Roman" w:eastAsiaTheme="majorEastAsia" w:hAnsi="Times New Roman" w:cstheme="majorBidi"/>
      <w:b/>
      <w:bCs/>
      <w:color w:val="660066"/>
      <w:sz w:val="26"/>
      <w:szCs w:val="28"/>
      <w:lang w:val="en-GB" w:eastAsia="en-GB"/>
    </w:rPr>
  </w:style>
  <w:style w:type="character" w:customStyle="1" w:styleId="Heading4Char">
    <w:name w:val="Heading 4 Char"/>
    <w:basedOn w:val="DefaultParagraphFont"/>
    <w:link w:val="Heading4"/>
    <w:uiPriority w:val="9"/>
    <w:rsid w:val="00C7261B"/>
    <w:rPr>
      <w:rFonts w:ascii="Times New Roman Bold" w:hAnsi="Times New Roman Bold" w:cs="Times New Roman"/>
      <w:b/>
      <w:bCs/>
      <w:iCs/>
      <w:smallCaps/>
      <w:color w:val="7030A0"/>
      <w:sz w:val="24"/>
      <w:szCs w:val="24"/>
      <w:lang w:val="en-GB" w:eastAsia="en-GB"/>
      <w14:props3d w14:extrusionH="0" w14:contourW="12700" w14:prstMaterial="clear">
        <w14:contourClr>
          <w14:srgbClr w14:val="660066"/>
        </w14:contourClr>
      </w14:props3d>
    </w:rPr>
  </w:style>
  <w:style w:type="character" w:customStyle="1" w:styleId="Heading5Char">
    <w:name w:val="Heading 5 Char"/>
    <w:basedOn w:val="DefaultParagraphFont"/>
    <w:link w:val="Heading5"/>
    <w:uiPriority w:val="99"/>
    <w:rsid w:val="00245E9D"/>
    <w:rPr>
      <w:rFonts w:ascii="Calibri" w:eastAsiaTheme="majorEastAsia" w:hAnsi="Calibri" w:cstheme="majorBidi"/>
      <w:b/>
      <w:iCs/>
      <w:color w:val="660066"/>
      <w:sz w:val="24"/>
      <w:szCs w:val="28"/>
      <w:lang w:val="en-GB" w:eastAsia="en-GB"/>
      <w14:props3d w14:extrusionH="0" w14:contourW="12700" w14:prstMaterial="clear">
        <w14:contourClr>
          <w14:srgbClr w14:val="660066"/>
        </w14:contourClr>
      </w14:props3d>
    </w:rPr>
  </w:style>
  <w:style w:type="character" w:customStyle="1" w:styleId="Heading6Char">
    <w:name w:val="Heading 6 Char"/>
    <w:basedOn w:val="DefaultParagraphFont"/>
    <w:link w:val="Heading6"/>
    <w:uiPriority w:val="99"/>
    <w:rsid w:val="00245E9D"/>
    <w:rPr>
      <w:rFonts w:ascii="Calibri" w:eastAsiaTheme="majorEastAsia" w:hAnsi="Calibri" w:cstheme="majorBidi"/>
      <w:b/>
      <w:iCs/>
      <w:color w:val="660066"/>
      <w:sz w:val="24"/>
      <w:szCs w:val="28"/>
      <w:lang w:val="en-GB" w:eastAsia="en-GB"/>
      <w14:props3d w14:extrusionH="0" w14:contourW="12700" w14:prstMaterial="clear">
        <w14:contourClr>
          <w14:srgbClr w14:val="660066"/>
        </w14:contourClr>
      </w14:props3d>
    </w:rPr>
  </w:style>
  <w:style w:type="character" w:customStyle="1" w:styleId="Heading7Char">
    <w:name w:val="Heading 7 Char"/>
    <w:basedOn w:val="DefaultParagraphFont"/>
    <w:link w:val="Heading7"/>
    <w:uiPriority w:val="99"/>
    <w:rsid w:val="00245E9D"/>
    <w:rPr>
      <w:rFonts w:asciiTheme="majorHAnsi" w:eastAsiaTheme="majorEastAsia" w:hAnsiTheme="majorHAnsi" w:cstheme="majorBidi"/>
      <w:i/>
      <w:iCs/>
      <w:color w:val="404040" w:themeColor="text1" w:themeTint="BF"/>
      <w:szCs w:val="24"/>
      <w:lang w:val="en-GB" w:eastAsia="en-GB"/>
    </w:rPr>
  </w:style>
  <w:style w:type="character" w:customStyle="1" w:styleId="Heading8Char">
    <w:name w:val="Heading 8 Char"/>
    <w:basedOn w:val="DefaultParagraphFont"/>
    <w:link w:val="Heading8"/>
    <w:uiPriority w:val="99"/>
    <w:rsid w:val="00245E9D"/>
    <w:rPr>
      <w:rFonts w:asciiTheme="majorHAnsi" w:eastAsiaTheme="majorEastAsia" w:hAnsiTheme="majorHAnsi" w:cstheme="majorBidi"/>
      <w:color w:val="404040" w:themeColor="text1" w:themeTint="BF"/>
      <w:sz w:val="20"/>
      <w:szCs w:val="20"/>
      <w:lang w:val="en-GB" w:eastAsia="en-GB"/>
    </w:rPr>
  </w:style>
  <w:style w:type="character" w:customStyle="1" w:styleId="Heading9Char">
    <w:name w:val="Heading 9 Char"/>
    <w:aliases w:val="bijlage Char"/>
    <w:basedOn w:val="DefaultParagraphFont"/>
    <w:link w:val="Heading9"/>
    <w:uiPriority w:val="99"/>
    <w:rsid w:val="00245E9D"/>
    <w:rPr>
      <w:rFonts w:asciiTheme="majorHAnsi" w:eastAsiaTheme="majorEastAsia" w:hAnsiTheme="majorHAnsi" w:cstheme="majorBidi"/>
      <w:i/>
      <w:iCs/>
      <w:color w:val="404040" w:themeColor="text1" w:themeTint="BF"/>
      <w:sz w:val="20"/>
      <w:szCs w:val="20"/>
      <w:lang w:val="en-GB" w:eastAsia="en-GB"/>
    </w:rPr>
  </w:style>
  <w:style w:type="paragraph" w:customStyle="1" w:styleId="berschriftinTabelle">
    <w:name w:val="Überschrift in Tabelle"/>
    <w:basedOn w:val="Heading4"/>
    <w:qFormat/>
    <w:rsid w:val="00245E9D"/>
    <w:pPr>
      <w:spacing w:before="60" w:after="60"/>
      <w:ind w:left="85" w:right="85"/>
      <w:outlineLvl w:val="9"/>
    </w:pPr>
    <w:rPr>
      <w:i/>
      <w:color w:val="auto"/>
      <w:spacing w:val="6"/>
      <w:sz w:val="20"/>
      <w:szCs w:val="26"/>
      <w:lang w:eastAsia="de-DE"/>
    </w:rPr>
  </w:style>
  <w:style w:type="paragraph" w:styleId="Subtitle">
    <w:name w:val="Subtitle"/>
    <w:basedOn w:val="Normal"/>
    <w:next w:val="Normal"/>
    <w:link w:val="SubtitleChar"/>
    <w:qFormat/>
    <w:rsid w:val="00245E9D"/>
    <w:pPr>
      <w:numPr>
        <w:ilvl w:val="1"/>
      </w:numPr>
      <w:spacing w:before="100" w:beforeAutospacing="1" w:after="100" w:afterAutospacing="1"/>
    </w:pPr>
    <w:rPr>
      <w:rFonts w:asciiTheme="minorHAnsi" w:hAnsiTheme="minorHAnsi"/>
      <w:b/>
      <w:color w:val="5A5A5A" w:themeColor="text1" w:themeTint="A5"/>
      <w:spacing w:val="10"/>
      <w:sz w:val="40"/>
    </w:rPr>
  </w:style>
  <w:style w:type="character" w:customStyle="1" w:styleId="SubtitleChar">
    <w:name w:val="Subtitle Char"/>
    <w:basedOn w:val="DefaultParagraphFont"/>
    <w:link w:val="Subtitle"/>
    <w:uiPriority w:val="11"/>
    <w:rsid w:val="00245E9D"/>
    <w:rPr>
      <w:rFonts w:cs="Times New Roman"/>
      <w:b/>
      <w:color w:val="5A5A5A" w:themeColor="text1" w:themeTint="A5"/>
      <w:spacing w:val="10"/>
      <w:sz w:val="40"/>
      <w:szCs w:val="24"/>
      <w:lang w:val="en-GB" w:eastAsia="en-GB"/>
    </w:rPr>
  </w:style>
  <w:style w:type="paragraph" w:styleId="TOC1">
    <w:name w:val="toc 1"/>
    <w:basedOn w:val="Normal"/>
    <w:next w:val="Normal"/>
    <w:autoRedefine/>
    <w:uiPriority w:val="39"/>
    <w:unhideWhenUsed/>
    <w:rsid w:val="00245E9D"/>
    <w:pPr>
      <w:tabs>
        <w:tab w:val="left" w:pos="440"/>
        <w:tab w:val="right" w:pos="9072"/>
      </w:tabs>
      <w:spacing w:before="240" w:after="100"/>
    </w:pPr>
  </w:style>
  <w:style w:type="paragraph" w:styleId="TOC2">
    <w:name w:val="toc 2"/>
    <w:basedOn w:val="Normal"/>
    <w:next w:val="Normal"/>
    <w:autoRedefine/>
    <w:uiPriority w:val="39"/>
    <w:unhideWhenUsed/>
    <w:qFormat/>
    <w:rsid w:val="00245E9D"/>
    <w:pPr>
      <w:tabs>
        <w:tab w:val="right" w:leader="dot" w:pos="9072"/>
      </w:tabs>
      <w:spacing w:after="100"/>
      <w:ind w:left="220"/>
    </w:pPr>
  </w:style>
  <w:style w:type="paragraph" w:styleId="TOC3">
    <w:name w:val="toc 3"/>
    <w:basedOn w:val="Normal"/>
    <w:next w:val="Normal"/>
    <w:autoRedefine/>
    <w:uiPriority w:val="39"/>
    <w:unhideWhenUsed/>
    <w:rsid w:val="00245E9D"/>
    <w:pPr>
      <w:tabs>
        <w:tab w:val="right" w:leader="dot" w:pos="9072"/>
      </w:tabs>
      <w:spacing w:after="100"/>
      <w:ind w:left="440"/>
    </w:pPr>
  </w:style>
  <w:style w:type="paragraph" w:styleId="Quote">
    <w:name w:val="Quote"/>
    <w:basedOn w:val="Normal"/>
    <w:next w:val="Normal"/>
    <w:link w:val="QuoteChar"/>
    <w:uiPriority w:val="29"/>
    <w:rsid w:val="00245E9D"/>
    <w:pPr>
      <w:spacing w:before="160"/>
      <w:ind w:left="720" w:right="720"/>
    </w:pPr>
    <w:rPr>
      <w:i/>
      <w:iCs/>
      <w:color w:val="000000" w:themeColor="text1"/>
    </w:rPr>
  </w:style>
  <w:style w:type="character" w:customStyle="1" w:styleId="QuoteChar">
    <w:name w:val="Quote Char"/>
    <w:basedOn w:val="DefaultParagraphFont"/>
    <w:link w:val="Quote"/>
    <w:uiPriority w:val="29"/>
    <w:rsid w:val="00245E9D"/>
    <w:rPr>
      <w:rFonts w:ascii="Times New Roman" w:hAnsi="Times New Roman" w:cs="Times New Roman"/>
      <w:i/>
      <w:iCs/>
      <w:color w:val="000000" w:themeColor="text1"/>
      <w:szCs w:val="24"/>
      <w:lang w:val="en-GB" w:eastAsia="en-GB"/>
    </w:rPr>
  </w:style>
  <w:style w:type="numbering" w:customStyle="1" w:styleId="KeineListe1">
    <w:name w:val="Keine Liste1"/>
    <w:next w:val="NoList"/>
    <w:uiPriority w:val="99"/>
    <w:semiHidden/>
    <w:unhideWhenUsed/>
    <w:rsid w:val="00624F94"/>
  </w:style>
  <w:style w:type="table" w:customStyle="1" w:styleId="Tabellenraster1">
    <w:name w:val="Tabellenraster1"/>
    <w:basedOn w:val="TableNormal"/>
    <w:next w:val="TableGrid"/>
    <w:uiPriority w:val="59"/>
    <w:rsid w:val="00624F9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2">
    <w:name w:val="Colorful List - Accent 12"/>
    <w:basedOn w:val="Normal"/>
    <w:uiPriority w:val="34"/>
    <w:qFormat/>
    <w:rsid w:val="00624F94"/>
    <w:pPr>
      <w:spacing w:after="200" w:line="276" w:lineRule="auto"/>
      <w:ind w:left="720"/>
    </w:pPr>
    <w:rPr>
      <w:rFonts w:ascii="Calibri" w:eastAsia="Calibri" w:hAnsi="Calibri"/>
      <w:szCs w:val="22"/>
      <w:lang w:val="en-US" w:eastAsia="en-US"/>
    </w:rPr>
  </w:style>
  <w:style w:type="paragraph" w:customStyle="1" w:styleId="MediumGrid21">
    <w:name w:val="Medium Grid 21"/>
    <w:uiPriority w:val="1"/>
    <w:qFormat/>
    <w:rsid w:val="00624F94"/>
    <w:pPr>
      <w:spacing w:after="0" w:line="240" w:lineRule="auto"/>
    </w:pPr>
    <w:rPr>
      <w:rFonts w:ascii="Calibri" w:eastAsia="Calibri" w:hAnsi="Calibri" w:cs="Times New Roman"/>
      <w:lang w:val="en-US"/>
    </w:rPr>
  </w:style>
  <w:style w:type="paragraph" w:customStyle="1" w:styleId="Casestudylist">
    <w:name w:val="Case study list"/>
    <w:qFormat/>
    <w:rsid w:val="00624F94"/>
    <w:pPr>
      <w:numPr>
        <w:numId w:val="13"/>
      </w:numPr>
      <w:spacing w:after="60" w:line="240" w:lineRule="auto"/>
    </w:pPr>
    <w:rPr>
      <w:rFonts w:ascii="Calibri" w:eastAsia="MS Mincho" w:hAnsi="Calibri" w:cs="Calibri"/>
      <w:lang w:val="en-US"/>
    </w:rPr>
  </w:style>
  <w:style w:type="paragraph" w:customStyle="1" w:styleId="BodyText1">
    <w:name w:val="Body Text1"/>
    <w:basedOn w:val="Normal"/>
    <w:link w:val="BodytextChar0"/>
    <w:qFormat/>
    <w:rsid w:val="00624F94"/>
    <w:pPr>
      <w:spacing w:after="200"/>
      <w:ind w:left="288"/>
    </w:pPr>
    <w:rPr>
      <w:rFonts w:ascii="Segoe UI" w:eastAsia="Calibri" w:hAnsi="Segoe UI" w:cs="Calibri"/>
      <w:szCs w:val="22"/>
      <w:lang w:val="en-US" w:eastAsia="en-US"/>
    </w:rPr>
  </w:style>
  <w:style w:type="character" w:customStyle="1" w:styleId="BodytextChar0">
    <w:name w:val="Body text Char"/>
    <w:link w:val="BodyText1"/>
    <w:rsid w:val="00624F94"/>
    <w:rPr>
      <w:rFonts w:ascii="Segoe UI" w:eastAsia="Calibri" w:hAnsi="Segoe UI" w:cs="Calibri"/>
      <w:lang w:val="en-US"/>
    </w:rPr>
  </w:style>
  <w:style w:type="paragraph" w:customStyle="1" w:styleId="ChapterTitle">
    <w:name w:val="Chapter Title"/>
    <w:basedOn w:val="Normal"/>
    <w:link w:val="ChapterTitleChar"/>
    <w:qFormat/>
    <w:rsid w:val="00624F94"/>
    <w:pPr>
      <w:pBdr>
        <w:bottom w:val="single" w:sz="4" w:space="1" w:color="auto"/>
      </w:pBdr>
      <w:spacing w:after="360"/>
      <w:ind w:left="288"/>
    </w:pPr>
    <w:rPr>
      <w:rFonts w:ascii="Century Gothic" w:eastAsia="Times New Roman" w:hAnsi="Century Gothic" w:cs="Calibri"/>
      <w:sz w:val="52"/>
      <w:szCs w:val="52"/>
      <w:lang w:val="en-US" w:eastAsia="en-US"/>
    </w:rPr>
  </w:style>
  <w:style w:type="character" w:customStyle="1" w:styleId="ChapterTitleChar">
    <w:name w:val="Chapter Title Char"/>
    <w:link w:val="ChapterTitle"/>
    <w:rsid w:val="00624F94"/>
    <w:rPr>
      <w:rFonts w:ascii="Century Gothic" w:eastAsia="Times New Roman" w:hAnsi="Century Gothic" w:cs="Calibri"/>
      <w:sz w:val="52"/>
      <w:szCs w:val="52"/>
      <w:lang w:val="en-US"/>
    </w:rPr>
  </w:style>
  <w:style w:type="paragraph" w:customStyle="1" w:styleId="HeadingA">
    <w:name w:val="Heading A"/>
    <w:basedOn w:val="BodyText1"/>
    <w:link w:val="HeadingAChar"/>
    <w:qFormat/>
    <w:rsid w:val="00624F94"/>
    <w:pPr>
      <w:spacing w:after="240"/>
    </w:pPr>
    <w:rPr>
      <w:rFonts w:ascii="Century Gothic" w:hAnsi="Century Gothic"/>
      <w:b/>
      <w:i/>
      <w:sz w:val="32"/>
      <w:szCs w:val="32"/>
    </w:rPr>
  </w:style>
  <w:style w:type="character" w:customStyle="1" w:styleId="HeadingAChar">
    <w:name w:val="Heading A Char"/>
    <w:link w:val="HeadingA"/>
    <w:rsid w:val="00624F94"/>
    <w:rPr>
      <w:rFonts w:ascii="Century Gothic" w:eastAsia="Calibri" w:hAnsi="Century Gothic" w:cs="Calibri"/>
      <w:b/>
      <w:i/>
      <w:sz w:val="32"/>
      <w:szCs w:val="32"/>
      <w:lang w:val="en-US"/>
    </w:rPr>
  </w:style>
  <w:style w:type="paragraph" w:customStyle="1" w:styleId="HeadingB">
    <w:name w:val="Heading B"/>
    <w:basedOn w:val="ColorfulList-Accent12"/>
    <w:link w:val="HeadingBChar"/>
    <w:qFormat/>
    <w:rsid w:val="00624F94"/>
    <w:pPr>
      <w:spacing w:before="120" w:after="240" w:line="240" w:lineRule="auto"/>
      <w:ind w:left="0"/>
    </w:pPr>
    <w:rPr>
      <w:rFonts w:ascii="Century Gothic" w:hAnsi="Century Gothic" w:cs="Calibri"/>
      <w:b/>
      <w:i/>
      <w:smallCaps/>
      <w:sz w:val="28"/>
      <w:szCs w:val="28"/>
    </w:rPr>
  </w:style>
  <w:style w:type="character" w:customStyle="1" w:styleId="HeadingBChar">
    <w:name w:val="Heading B Char"/>
    <w:link w:val="HeadingB"/>
    <w:rsid w:val="00624F94"/>
    <w:rPr>
      <w:rFonts w:ascii="Century Gothic" w:eastAsia="Calibri" w:hAnsi="Century Gothic" w:cs="Calibri"/>
      <w:b/>
      <w:i/>
      <w:smallCaps/>
      <w:sz w:val="28"/>
      <w:szCs w:val="28"/>
      <w:lang w:val="en-US"/>
    </w:rPr>
  </w:style>
  <w:style w:type="paragraph" w:customStyle="1" w:styleId="References">
    <w:name w:val="References"/>
    <w:basedOn w:val="BodyText1"/>
    <w:link w:val="ReferencesChar"/>
    <w:qFormat/>
    <w:rsid w:val="00624F94"/>
    <w:pPr>
      <w:ind w:left="360" w:hanging="360"/>
    </w:pPr>
    <w:rPr>
      <w:rFonts w:ascii="Century Gothic" w:hAnsi="Century Gothic"/>
    </w:rPr>
  </w:style>
  <w:style w:type="character" w:customStyle="1" w:styleId="ReferencesChar">
    <w:name w:val="References Char"/>
    <w:link w:val="References"/>
    <w:rsid w:val="00624F94"/>
    <w:rPr>
      <w:rFonts w:ascii="Century Gothic" w:eastAsia="Calibri" w:hAnsi="Century Gothic" w:cs="Calibri"/>
      <w:lang w:val="en-US"/>
    </w:rPr>
  </w:style>
  <w:style w:type="paragraph" w:customStyle="1" w:styleId="PubsTitle">
    <w:name w:val="Pubs Title"/>
    <w:basedOn w:val="Normal"/>
    <w:link w:val="PubsTitleChar"/>
    <w:qFormat/>
    <w:rsid w:val="00624F94"/>
    <w:pPr>
      <w:ind w:left="288"/>
    </w:pPr>
    <w:rPr>
      <w:rFonts w:ascii="Century Gothic" w:eastAsia="Calibri" w:hAnsi="Century Gothic" w:cs="Calibri"/>
      <w:b/>
      <w:noProof/>
      <w:sz w:val="40"/>
      <w:szCs w:val="40"/>
      <w:lang w:val="en-US" w:eastAsia="en-US"/>
    </w:rPr>
  </w:style>
  <w:style w:type="character" w:customStyle="1" w:styleId="PubsTitleChar">
    <w:name w:val="Pubs Title Char"/>
    <w:basedOn w:val="DefaultParagraphFont"/>
    <w:link w:val="PubsTitle"/>
    <w:rsid w:val="00624F94"/>
    <w:rPr>
      <w:rFonts w:ascii="Century Gothic" w:eastAsia="Calibri" w:hAnsi="Century Gothic" w:cs="Calibri"/>
      <w:b/>
      <w:noProof/>
      <w:sz w:val="40"/>
      <w:szCs w:val="40"/>
      <w:lang w:val="en-US"/>
    </w:rPr>
  </w:style>
  <w:style w:type="paragraph" w:customStyle="1" w:styleId="PubsSubtitle">
    <w:name w:val="Pubs Subtitle"/>
    <w:basedOn w:val="Normal"/>
    <w:link w:val="PubsSubtitleChar"/>
    <w:qFormat/>
    <w:rsid w:val="00624F94"/>
    <w:pPr>
      <w:ind w:left="288"/>
    </w:pPr>
    <w:rPr>
      <w:rFonts w:ascii="Century Gothic" w:eastAsia="Calibri" w:hAnsi="Century Gothic" w:cs="Calibri"/>
      <w:sz w:val="32"/>
      <w:szCs w:val="32"/>
      <w:lang w:val="en-US" w:eastAsia="en-US"/>
    </w:rPr>
  </w:style>
  <w:style w:type="character" w:customStyle="1" w:styleId="PubsSubtitleChar">
    <w:name w:val="Pubs Subtitle Char"/>
    <w:basedOn w:val="DefaultParagraphFont"/>
    <w:link w:val="PubsSubtitle"/>
    <w:rsid w:val="00624F94"/>
    <w:rPr>
      <w:rFonts w:ascii="Century Gothic" w:eastAsia="Calibri" w:hAnsi="Century Gothic" w:cs="Calibri"/>
      <w:sz w:val="32"/>
      <w:szCs w:val="32"/>
      <w:lang w:val="en-US"/>
    </w:rPr>
  </w:style>
  <w:style w:type="paragraph" w:customStyle="1" w:styleId="CoverText">
    <w:name w:val="Cover Text"/>
    <w:basedOn w:val="Normal"/>
    <w:link w:val="CoverTextChar"/>
    <w:qFormat/>
    <w:rsid w:val="00624F94"/>
    <w:pPr>
      <w:ind w:left="288"/>
      <w:jc w:val="center"/>
    </w:pPr>
    <w:rPr>
      <w:rFonts w:ascii="Century Gothic" w:eastAsia="Calibri" w:hAnsi="Century Gothic" w:cs="Calibri"/>
      <w:sz w:val="20"/>
      <w:szCs w:val="20"/>
      <w:lang w:val="en-US" w:eastAsia="en-US"/>
    </w:rPr>
  </w:style>
  <w:style w:type="character" w:customStyle="1" w:styleId="CoverTextChar">
    <w:name w:val="Cover Text Char"/>
    <w:basedOn w:val="DefaultParagraphFont"/>
    <w:link w:val="CoverText"/>
    <w:rsid w:val="00624F94"/>
    <w:rPr>
      <w:rFonts w:ascii="Century Gothic" w:eastAsia="Calibri" w:hAnsi="Century Gothic" w:cs="Calibri"/>
      <w:sz w:val="20"/>
      <w:szCs w:val="20"/>
      <w:lang w:val="en-US"/>
    </w:rPr>
  </w:style>
  <w:style w:type="paragraph" w:customStyle="1" w:styleId="BoxTitle">
    <w:name w:val="Box Title"/>
    <w:basedOn w:val="PubsSubtitle"/>
    <w:qFormat/>
    <w:rsid w:val="00624F94"/>
    <w:pPr>
      <w:spacing w:after="160"/>
    </w:pPr>
    <w:rPr>
      <w:b/>
      <w:color w:val="4297B4"/>
      <w:sz w:val="24"/>
      <w:szCs w:val="24"/>
    </w:rPr>
  </w:style>
  <w:style w:type="paragraph" w:customStyle="1" w:styleId="BodyTextLast">
    <w:name w:val="Body Text Last"/>
    <w:basedOn w:val="ColorfulList-Accent12"/>
    <w:qFormat/>
    <w:rsid w:val="00624F94"/>
    <w:pPr>
      <w:spacing w:line="240" w:lineRule="auto"/>
      <w:ind w:left="0"/>
    </w:pPr>
    <w:rPr>
      <w:rFonts w:ascii="Garamond" w:hAnsi="Garamond"/>
    </w:rPr>
  </w:style>
  <w:style w:type="paragraph" w:customStyle="1" w:styleId="BodyTextFirst">
    <w:name w:val="Body Text First"/>
    <w:basedOn w:val="BodyTextLast"/>
    <w:qFormat/>
    <w:rsid w:val="00624F94"/>
    <w:pPr>
      <w:spacing w:before="240"/>
    </w:pPr>
    <w:rPr>
      <w:rFonts w:ascii="Segoe UI" w:hAnsi="Segoe UI"/>
      <w:noProof/>
    </w:rPr>
  </w:style>
  <w:style w:type="paragraph" w:customStyle="1" w:styleId="TextBoxLast">
    <w:name w:val="Text Box Last"/>
    <w:basedOn w:val="Normal"/>
    <w:qFormat/>
    <w:rsid w:val="00624F94"/>
    <w:pPr>
      <w:spacing w:after="240"/>
      <w:ind w:left="288"/>
    </w:pPr>
    <w:rPr>
      <w:rFonts w:ascii="Calibri" w:eastAsia="Calibri" w:hAnsi="Calibri"/>
      <w:sz w:val="20"/>
      <w:szCs w:val="20"/>
      <w:lang w:val="en-US" w:eastAsia="en-US"/>
    </w:rPr>
  </w:style>
  <w:style w:type="paragraph" w:customStyle="1" w:styleId="TextBoxListLast">
    <w:name w:val="Text Box List Last"/>
    <w:basedOn w:val="Normal"/>
    <w:qFormat/>
    <w:rsid w:val="00624F94"/>
    <w:pPr>
      <w:numPr>
        <w:numId w:val="14"/>
      </w:numPr>
      <w:spacing w:after="240"/>
    </w:pPr>
    <w:rPr>
      <w:rFonts w:ascii="Calibri" w:eastAsia="Calibri" w:hAnsi="Calibri"/>
      <w:sz w:val="20"/>
      <w:szCs w:val="20"/>
      <w:lang w:val="en-US" w:eastAsia="en-US"/>
    </w:rPr>
  </w:style>
  <w:style w:type="paragraph" w:customStyle="1" w:styleId="TextBoxText">
    <w:name w:val="Text Box Text"/>
    <w:basedOn w:val="Normal"/>
    <w:qFormat/>
    <w:rsid w:val="00624F94"/>
    <w:pPr>
      <w:pBdr>
        <w:top w:val="single" w:sz="12" w:space="3" w:color="4297B4"/>
        <w:bottom w:val="single" w:sz="12" w:space="3" w:color="4297B4"/>
      </w:pBdr>
      <w:ind w:left="288"/>
    </w:pPr>
    <w:rPr>
      <w:rFonts w:ascii="Calibri" w:eastAsia="Calibri" w:hAnsi="Calibri"/>
      <w:i/>
      <w:iCs/>
      <w:color w:val="7F7F7F"/>
      <w:sz w:val="21"/>
      <w:szCs w:val="21"/>
      <w:lang w:val="en-US" w:eastAsia="en-US"/>
    </w:rPr>
  </w:style>
  <w:style w:type="paragraph" w:customStyle="1" w:styleId="UnderTable">
    <w:name w:val="Under Table"/>
    <w:basedOn w:val="Normal"/>
    <w:link w:val="UnderTableChar"/>
    <w:qFormat/>
    <w:rsid w:val="00624F94"/>
    <w:pPr>
      <w:spacing w:before="200" w:after="200" w:line="276" w:lineRule="auto"/>
      <w:ind w:left="288"/>
    </w:pPr>
    <w:rPr>
      <w:rFonts w:ascii="Calibri" w:eastAsia="Calibri" w:hAnsi="Calibri"/>
      <w:b/>
      <w:szCs w:val="22"/>
      <w:lang w:val="en-US" w:eastAsia="en-US"/>
    </w:rPr>
  </w:style>
  <w:style w:type="character" w:customStyle="1" w:styleId="UnderTableChar">
    <w:name w:val="Under Table Char"/>
    <w:basedOn w:val="DefaultParagraphFont"/>
    <w:link w:val="UnderTable"/>
    <w:rsid w:val="00624F94"/>
    <w:rPr>
      <w:rFonts w:ascii="Calibri" w:eastAsia="Calibri" w:hAnsi="Calibri" w:cs="Times New Roman"/>
      <w:b/>
      <w:lang w:val="en-US"/>
    </w:rPr>
  </w:style>
  <w:style w:type="paragraph" w:customStyle="1" w:styleId="SubjectHeading">
    <w:name w:val="Subject Heading"/>
    <w:basedOn w:val="Normal"/>
    <w:link w:val="SubjectHeadingChar"/>
    <w:qFormat/>
    <w:rsid w:val="00624F94"/>
    <w:pPr>
      <w:spacing w:after="200" w:line="276" w:lineRule="auto"/>
    </w:pPr>
    <w:rPr>
      <w:rFonts w:ascii="Calibri" w:eastAsia="Calibri" w:hAnsi="Calibri"/>
      <w:sz w:val="32"/>
      <w:szCs w:val="32"/>
      <w:lang w:val="en-US" w:eastAsia="en-US"/>
    </w:rPr>
  </w:style>
  <w:style w:type="character" w:customStyle="1" w:styleId="SubjectHeadingChar">
    <w:name w:val="Subject Heading Char"/>
    <w:basedOn w:val="DefaultParagraphFont"/>
    <w:link w:val="SubjectHeading"/>
    <w:rsid w:val="00624F94"/>
    <w:rPr>
      <w:rFonts w:ascii="Calibri" w:eastAsia="Calibri" w:hAnsi="Calibri" w:cs="Times New Roman"/>
      <w:sz w:val="32"/>
      <w:szCs w:val="32"/>
      <w:lang w:val="en-US"/>
    </w:rPr>
  </w:style>
  <w:style w:type="character" w:customStyle="1" w:styleId="Heading1Char">
    <w:name w:val="Heading 1 Char"/>
    <w:basedOn w:val="DefaultParagraphFont"/>
    <w:rsid w:val="00624F94"/>
    <w:rPr>
      <w:rFonts w:ascii="Century Gothic" w:eastAsia="MS Gothic" w:hAnsi="Century Gothic" w:cs="Myanmar Text"/>
      <w:b/>
      <w:bCs/>
      <w:color w:val="6C722E"/>
      <w:sz w:val="28"/>
      <w:szCs w:val="28"/>
    </w:rPr>
  </w:style>
  <w:style w:type="character" w:customStyle="1" w:styleId="Heading2Char">
    <w:name w:val="Heading 2 Char"/>
    <w:basedOn w:val="DefaultParagraphFont"/>
    <w:semiHidden/>
    <w:rsid w:val="00624F94"/>
    <w:rPr>
      <w:rFonts w:ascii="Century Gothic" w:eastAsia="MS Gothic" w:hAnsi="Century Gothic" w:cs="Myanmar Text"/>
      <w:b/>
      <w:bCs/>
      <w:color w:val="91993E"/>
      <w:sz w:val="26"/>
      <w:szCs w:val="26"/>
    </w:rPr>
  </w:style>
  <w:style w:type="character" w:customStyle="1" w:styleId="Heading3Char">
    <w:name w:val="Heading 3 Char"/>
    <w:basedOn w:val="DefaultParagraphFont"/>
    <w:semiHidden/>
    <w:rsid w:val="00624F94"/>
    <w:rPr>
      <w:rFonts w:ascii="Century Gothic" w:eastAsia="MS Gothic" w:hAnsi="Century Gothic" w:cs="Myanmar Text"/>
      <w:b/>
      <w:bCs/>
      <w:color w:val="91993E"/>
      <w:sz w:val="22"/>
      <w:szCs w:val="22"/>
    </w:rPr>
  </w:style>
  <w:style w:type="table" w:customStyle="1" w:styleId="MittlereSchattierung1-Akzent51">
    <w:name w:val="Mittlere Schattierung 1 - Akzent 51"/>
    <w:basedOn w:val="TableNormal"/>
    <w:next w:val="MediumShading1-Accent5"/>
    <w:uiPriority w:val="63"/>
    <w:rsid w:val="00624F94"/>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73A449"/>
        <w:left w:val="single" w:sz="8" w:space="0" w:color="73A449"/>
        <w:bottom w:val="single" w:sz="8" w:space="0" w:color="73A449"/>
        <w:right w:val="single" w:sz="8" w:space="0" w:color="73A449"/>
        <w:insideH w:val="single" w:sz="8" w:space="0" w:color="73A449"/>
      </w:tblBorders>
    </w:tblPr>
    <w:tblStylePr w:type="firstRow">
      <w:pPr>
        <w:spacing w:before="0" w:after="0" w:line="240" w:lineRule="auto"/>
      </w:pPr>
      <w:rPr>
        <w:b/>
        <w:bCs/>
        <w:color w:val="FFFFFF"/>
      </w:rPr>
      <w:tblPr/>
      <w:tcPr>
        <w:tcBorders>
          <w:top w:val="single" w:sz="8" w:space="0" w:color="73A449"/>
          <w:left w:val="single" w:sz="8" w:space="0" w:color="73A449"/>
          <w:bottom w:val="single" w:sz="8" w:space="0" w:color="73A449"/>
          <w:right w:val="single" w:sz="8" w:space="0" w:color="73A449"/>
          <w:insideH w:val="nil"/>
          <w:insideV w:val="nil"/>
        </w:tcBorders>
        <w:shd w:val="clear" w:color="auto" w:fill="47652D"/>
      </w:tcPr>
    </w:tblStylePr>
    <w:tblStylePr w:type="lastRow">
      <w:pPr>
        <w:spacing w:before="0" w:after="0" w:line="240" w:lineRule="auto"/>
      </w:pPr>
      <w:rPr>
        <w:b/>
        <w:bCs/>
      </w:rPr>
      <w:tblPr/>
      <w:tcPr>
        <w:tcBorders>
          <w:top w:val="double" w:sz="6" w:space="0" w:color="73A449"/>
          <w:left w:val="single" w:sz="8" w:space="0" w:color="73A449"/>
          <w:bottom w:val="single" w:sz="8" w:space="0" w:color="73A449"/>
          <w:right w:val="single" w:sz="8" w:space="0" w:color="73A449"/>
          <w:insideH w:val="nil"/>
          <w:insideV w:val="nil"/>
        </w:tcBorders>
      </w:tcPr>
    </w:tblStylePr>
    <w:tblStylePr w:type="firstCol">
      <w:rPr>
        <w:b/>
        <w:bCs/>
      </w:rPr>
    </w:tblStylePr>
    <w:tblStylePr w:type="lastCol">
      <w:rPr>
        <w:b/>
        <w:bCs/>
      </w:rPr>
    </w:tblStylePr>
    <w:tblStylePr w:type="band1Vert">
      <w:tblPr/>
      <w:tcPr>
        <w:shd w:val="clear" w:color="auto" w:fill="D0E3C0"/>
      </w:tcPr>
    </w:tblStylePr>
    <w:tblStylePr w:type="band1Horz">
      <w:tblPr/>
      <w:tcPr>
        <w:tcBorders>
          <w:insideH w:val="nil"/>
          <w:insideV w:val="nil"/>
        </w:tcBorders>
        <w:shd w:val="clear" w:color="auto" w:fill="D0E3C0"/>
      </w:tcPr>
    </w:tblStylePr>
    <w:tblStylePr w:type="band2Horz">
      <w:tblPr/>
      <w:tcPr>
        <w:tcBorders>
          <w:insideH w:val="nil"/>
          <w:insideV w:val="nil"/>
        </w:tcBorders>
      </w:tcPr>
    </w:tblStylePr>
  </w:style>
  <w:style w:type="table" w:customStyle="1" w:styleId="TableGrid1">
    <w:name w:val="Table Grid1"/>
    <w:basedOn w:val="TableNormal"/>
    <w:next w:val="TableGrid"/>
    <w:uiPriority w:val="59"/>
    <w:rsid w:val="00624F94"/>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24F94"/>
    <w:pPr>
      <w:spacing w:after="0" w:line="240" w:lineRule="auto"/>
    </w:pPr>
    <w:rPr>
      <w:rFonts w:ascii="Calibri" w:eastAsia="Calibri" w:hAnsi="Calibri" w:cs="Times New Roman"/>
      <w:lang w:val="en-US"/>
    </w:rPr>
  </w:style>
  <w:style w:type="table" w:styleId="MediumShading1-Accent5">
    <w:name w:val="Medium Shading 1 Accent 5"/>
    <w:basedOn w:val="TableNormal"/>
    <w:uiPriority w:val="63"/>
    <w:semiHidden/>
    <w:unhideWhenUsed/>
    <w:rsid w:val="00624F94"/>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paragraph" w:customStyle="1" w:styleId="bullet">
    <w:name w:val="bullet"/>
    <w:basedOn w:val="Normal"/>
    <w:link w:val="bulletCar"/>
    <w:qFormat/>
    <w:rsid w:val="005B2DFB"/>
    <w:pPr>
      <w:widowControl w:val="0"/>
      <w:numPr>
        <w:numId w:val="16"/>
      </w:numPr>
    </w:pPr>
    <w:rPr>
      <w:rFonts w:eastAsia="Times New Roman"/>
      <w:snapToGrid w:val="0"/>
      <w:szCs w:val="22"/>
      <w:lang w:eastAsia="en-US"/>
    </w:rPr>
  </w:style>
  <w:style w:type="character" w:customStyle="1" w:styleId="bulletCar">
    <w:name w:val="bullet Car"/>
    <w:link w:val="bullet"/>
    <w:locked/>
    <w:rsid w:val="005B2DFB"/>
    <w:rPr>
      <w:rFonts w:ascii="Times New Roman" w:eastAsia="Times New Roman" w:hAnsi="Times New Roman" w:cs="Times New Roman"/>
      <w:snapToGrid w:val="0"/>
      <w:lang w:val="en-GB"/>
    </w:rPr>
  </w:style>
  <w:style w:type="paragraph" w:customStyle="1" w:styleId="ColorfulList-Accent11">
    <w:name w:val="Colorful List - Accent 11"/>
    <w:basedOn w:val="Normal"/>
    <w:link w:val="ColorfulList-Accent1Char"/>
    <w:uiPriority w:val="34"/>
    <w:qFormat/>
    <w:rsid w:val="00C7261B"/>
    <w:pPr>
      <w:tabs>
        <w:tab w:val="left" w:pos="1072"/>
      </w:tabs>
      <w:spacing w:after="120"/>
      <w:ind w:left="1071" w:hanging="357"/>
      <w:contextualSpacing/>
      <w:jc w:val="left"/>
    </w:pPr>
    <w:rPr>
      <w:rFonts w:eastAsia="Calibri"/>
    </w:rPr>
  </w:style>
  <w:style w:type="character" w:customStyle="1" w:styleId="ColorfulList-Accent1Char">
    <w:name w:val="Colorful List - Accent 1 Char"/>
    <w:link w:val="ColorfulList-Accent11"/>
    <w:uiPriority w:val="34"/>
    <w:rsid w:val="00C7261B"/>
    <w:rPr>
      <w:rFonts w:ascii="Times New Roman" w:eastAsia="Calibri" w:hAnsi="Times New Roman" w:cs="Times New Roman"/>
      <w:szCs w:val="24"/>
      <w:lang w:val="en-GB" w:eastAsia="en-GB"/>
    </w:rPr>
  </w:style>
  <w:style w:type="table" w:customStyle="1" w:styleId="TableGrid2">
    <w:name w:val="Table Grid2"/>
    <w:basedOn w:val="TableNormal"/>
    <w:next w:val="TableGrid"/>
    <w:uiPriority w:val="39"/>
    <w:rsid w:val="007D005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71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51F2B-E298-463D-A7EF-CFD49BBC4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2876</Words>
  <Characters>16398</Characters>
  <Application>Microsoft Office Word</Application>
  <DocSecurity>0</DocSecurity>
  <Lines>136</Lines>
  <Paragraphs>38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DominikHorrion</dc:creator>
  <cp:lastModifiedBy>Lina Constien</cp:lastModifiedBy>
  <cp:revision>5</cp:revision>
  <cp:lastPrinted>2018-03-15T07:55:00Z</cp:lastPrinted>
  <dcterms:created xsi:type="dcterms:W3CDTF">2020-06-11T14:24:00Z</dcterms:created>
  <dcterms:modified xsi:type="dcterms:W3CDTF">2020-06-11T15:38:00Z</dcterms:modified>
</cp:coreProperties>
</file>